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  <w:r>
        <w:rPr>
          <w:rStyle w:val="FontStyle27"/>
          <w:sz w:val="72"/>
          <w:szCs w:val="72"/>
        </w:rPr>
        <w:t xml:space="preserve">Аннотации </w:t>
      </w: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  <w:r>
        <w:rPr>
          <w:rStyle w:val="FontStyle27"/>
          <w:sz w:val="72"/>
          <w:szCs w:val="72"/>
        </w:rPr>
        <w:t xml:space="preserve">к рабочим программам </w:t>
      </w:r>
    </w:p>
    <w:p w:rsidR="00336146" w:rsidRDefault="00467234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  <w:r>
        <w:rPr>
          <w:rStyle w:val="FontStyle27"/>
          <w:sz w:val="72"/>
          <w:szCs w:val="72"/>
        </w:rPr>
        <w:t>НОО</w:t>
      </w: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"/>
        <w:widowControl/>
        <w:spacing w:before="86"/>
        <w:jc w:val="center"/>
        <w:rPr>
          <w:rStyle w:val="FontStyle27"/>
          <w:sz w:val="72"/>
          <w:szCs w:val="72"/>
        </w:rPr>
      </w:pPr>
    </w:p>
    <w:p w:rsidR="00336146" w:rsidRDefault="00336146" w:rsidP="00336146">
      <w:pPr>
        <w:pStyle w:val="Style14"/>
        <w:widowControl/>
        <w:spacing w:before="62"/>
        <w:jc w:val="center"/>
        <w:rPr>
          <w:rStyle w:val="FontStyle35"/>
          <w:sz w:val="28"/>
          <w:szCs w:val="28"/>
        </w:rPr>
      </w:pPr>
    </w:p>
    <w:p w:rsidR="00852C93" w:rsidRDefault="00852C93" w:rsidP="00336146">
      <w:pPr>
        <w:pStyle w:val="Style14"/>
        <w:widowControl/>
        <w:spacing w:before="62"/>
        <w:jc w:val="center"/>
        <w:rPr>
          <w:rStyle w:val="FontStyle35"/>
          <w:sz w:val="28"/>
          <w:szCs w:val="28"/>
        </w:rPr>
      </w:pPr>
    </w:p>
    <w:p w:rsidR="00BC22B0" w:rsidRPr="00BC22B0" w:rsidRDefault="00336146" w:rsidP="00336146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 w:rsidRPr="00BC22B0">
        <w:rPr>
          <w:sz w:val="28"/>
          <w:szCs w:val="28"/>
        </w:rPr>
        <w:lastRenderedPageBreak/>
        <w:t xml:space="preserve">      Рабоч</w:t>
      </w:r>
      <w:r w:rsidR="00BC22B0" w:rsidRPr="00BC22B0">
        <w:rPr>
          <w:sz w:val="28"/>
          <w:szCs w:val="28"/>
        </w:rPr>
        <w:t>ие</w:t>
      </w:r>
      <w:r w:rsidRPr="00BC22B0">
        <w:rPr>
          <w:sz w:val="28"/>
          <w:szCs w:val="28"/>
        </w:rPr>
        <w:t xml:space="preserve"> программ</w:t>
      </w:r>
      <w:r w:rsidR="00BC22B0" w:rsidRPr="00BC22B0">
        <w:rPr>
          <w:sz w:val="28"/>
          <w:szCs w:val="28"/>
        </w:rPr>
        <w:t>ы</w:t>
      </w:r>
      <w:r w:rsidRPr="00BC22B0">
        <w:rPr>
          <w:sz w:val="28"/>
          <w:szCs w:val="28"/>
        </w:rPr>
        <w:t xml:space="preserve"> </w:t>
      </w:r>
      <w:r w:rsidR="00BC22B0" w:rsidRPr="00BC22B0">
        <w:rPr>
          <w:sz w:val="28"/>
          <w:szCs w:val="28"/>
        </w:rPr>
        <w:t xml:space="preserve"> </w:t>
      </w:r>
      <w:r w:rsidRPr="00BC22B0">
        <w:rPr>
          <w:sz w:val="28"/>
          <w:szCs w:val="28"/>
        </w:rPr>
        <w:t xml:space="preserve"> на </w:t>
      </w:r>
      <w:r w:rsidR="00BC22B0" w:rsidRPr="00BC22B0">
        <w:rPr>
          <w:sz w:val="28"/>
          <w:szCs w:val="28"/>
        </w:rPr>
        <w:t xml:space="preserve">уровне НОО в МАОУ СОШ №18 </w:t>
      </w:r>
      <w:r w:rsidRPr="00BC22B0">
        <w:rPr>
          <w:rFonts w:eastAsia="SchoolBookC"/>
          <w:sz w:val="28"/>
          <w:szCs w:val="28"/>
        </w:rPr>
        <w:t>составлен</w:t>
      </w:r>
      <w:r w:rsidR="00BC22B0" w:rsidRPr="00BC22B0">
        <w:rPr>
          <w:rFonts w:eastAsia="SchoolBookC"/>
          <w:sz w:val="28"/>
          <w:szCs w:val="28"/>
        </w:rPr>
        <w:t xml:space="preserve">ы </w:t>
      </w:r>
      <w:r w:rsidRPr="00BC22B0">
        <w:rPr>
          <w:rFonts w:eastAsia="SchoolBookC"/>
          <w:sz w:val="28"/>
          <w:szCs w:val="28"/>
        </w:rPr>
        <w:t xml:space="preserve">в соответствии </w:t>
      </w:r>
      <w:r w:rsidR="00BC22B0" w:rsidRPr="00BC22B0">
        <w:rPr>
          <w:sz w:val="28"/>
          <w:szCs w:val="28"/>
        </w:rPr>
        <w:t xml:space="preserve">со следующими нормативными документами: </w:t>
      </w:r>
    </w:p>
    <w:p w:rsidR="00BC22B0" w:rsidRPr="00BC22B0" w:rsidRDefault="00BC22B0" w:rsidP="00336146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 w:rsidRPr="00BC22B0"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BC22B0" w:rsidRPr="00BC22B0" w:rsidRDefault="00BC22B0" w:rsidP="00336146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 w:rsidRPr="00BC22B0"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BC22B0">
        <w:rPr>
          <w:sz w:val="28"/>
          <w:szCs w:val="28"/>
        </w:rPr>
        <w:t>Минобрнауки</w:t>
      </w:r>
      <w:proofErr w:type="spellEnd"/>
      <w:r w:rsidRPr="00BC22B0">
        <w:rPr>
          <w:sz w:val="28"/>
          <w:szCs w:val="28"/>
        </w:rPr>
        <w:t xml:space="preserve"> России от 06.10.2009 № 373 (с изменениями);</w:t>
      </w:r>
    </w:p>
    <w:p w:rsidR="00BC22B0" w:rsidRPr="00BC22B0" w:rsidRDefault="00BC22B0" w:rsidP="00336146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 w:rsidRPr="00BC22B0">
        <w:rPr>
          <w:sz w:val="28"/>
          <w:szCs w:val="28"/>
        </w:rPr>
        <w:t>- Примерн</w:t>
      </w:r>
      <w:r>
        <w:rPr>
          <w:sz w:val="28"/>
          <w:szCs w:val="28"/>
        </w:rPr>
        <w:t>ой</w:t>
      </w:r>
      <w:r w:rsidRPr="00BC22B0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C22B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BC22B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BC22B0">
        <w:rPr>
          <w:sz w:val="28"/>
          <w:szCs w:val="28"/>
        </w:rPr>
        <w:t xml:space="preserve"> начального общего образования;</w:t>
      </w:r>
    </w:p>
    <w:p w:rsidR="00BC22B0" w:rsidRPr="00BC22B0" w:rsidRDefault="00BC22B0" w:rsidP="00336146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 w:rsidRPr="00BC22B0">
        <w:rPr>
          <w:sz w:val="28"/>
          <w:szCs w:val="28"/>
        </w:rPr>
        <w:t>- с учетом ООП НОО МАОУ СОШ №18.</w:t>
      </w:r>
    </w:p>
    <w:p w:rsidR="00BC22B0" w:rsidRPr="00BC22B0" w:rsidRDefault="00BC22B0" w:rsidP="00BC22B0">
      <w:pPr>
        <w:pStyle w:val="Style1"/>
        <w:widowControl/>
        <w:spacing w:before="86"/>
        <w:ind w:firstLine="567"/>
        <w:rPr>
          <w:rStyle w:val="FontStyle40"/>
          <w:b w:val="0"/>
          <w:sz w:val="24"/>
          <w:szCs w:val="24"/>
        </w:rPr>
      </w:pPr>
    </w:p>
    <w:p w:rsidR="00BC22B0" w:rsidRDefault="00BC22B0" w:rsidP="00BC22B0">
      <w:pPr>
        <w:pStyle w:val="Style14"/>
        <w:widowControl/>
        <w:spacing w:before="62"/>
        <w:jc w:val="center"/>
        <w:rPr>
          <w:rStyle w:val="FontStyle35"/>
          <w:sz w:val="28"/>
          <w:szCs w:val="28"/>
        </w:rPr>
      </w:pPr>
      <w:r>
        <w:rPr>
          <w:rFonts w:eastAsia="SchoolBook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«русский язык»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«Русский язык»</w:t>
      </w:r>
      <w:r>
        <w:rPr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составлен</w:t>
      </w:r>
      <w:r>
        <w:rPr>
          <w:rFonts w:eastAsia="SchoolBookC"/>
          <w:sz w:val="28"/>
          <w:szCs w:val="28"/>
        </w:rPr>
        <w:t>а</w:t>
      </w:r>
      <w:r>
        <w:rPr>
          <w:rFonts w:eastAsia="SchoolBookC"/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BC22B0" w:rsidRDefault="00BC22B0" w:rsidP="00BC22B0">
      <w:pPr>
        <w:pStyle w:val="Style1"/>
        <w:widowControl/>
        <w:spacing w:before="86"/>
        <w:ind w:firstLine="567"/>
        <w:rPr>
          <w:rStyle w:val="FontStyle40"/>
          <w:b w:val="0"/>
          <w:sz w:val="28"/>
          <w:szCs w:val="28"/>
        </w:rPr>
      </w:pPr>
      <w:r w:rsidRPr="00BC22B0">
        <w:rPr>
          <w:rFonts w:eastAsia="SchoolBookC"/>
          <w:sz w:val="28"/>
          <w:szCs w:val="28"/>
        </w:rPr>
        <w:t>Для реализации рабочей программы «Русский язык» используется программа</w:t>
      </w:r>
      <w:r w:rsidRPr="00BC22B0">
        <w:rPr>
          <w:rStyle w:val="FontStyle27"/>
          <w:b w:val="0"/>
          <w:sz w:val="28"/>
          <w:szCs w:val="28"/>
        </w:rPr>
        <w:t xml:space="preserve"> </w:t>
      </w:r>
      <w:r w:rsidRPr="00BC22B0"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26"/>
        <w:widowControl/>
        <w:spacing w:before="5" w:line="240" w:lineRule="auto"/>
        <w:ind w:firstLine="540"/>
        <w:jc w:val="both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r>
        <w:rPr>
          <w:rStyle w:val="FontStyle40"/>
          <w:sz w:val="28"/>
          <w:szCs w:val="28"/>
        </w:rPr>
        <w:t xml:space="preserve">социокультурной </w:t>
      </w:r>
      <w:r>
        <w:rPr>
          <w:rStyle w:val="FontStyle39"/>
          <w:sz w:val="28"/>
          <w:szCs w:val="28"/>
        </w:rPr>
        <w:t xml:space="preserve">и </w:t>
      </w:r>
      <w:r>
        <w:rPr>
          <w:rStyle w:val="FontStyle40"/>
          <w:sz w:val="28"/>
          <w:szCs w:val="28"/>
        </w:rPr>
        <w:t>научно-исследовательской.</w:t>
      </w:r>
    </w:p>
    <w:p w:rsidR="00336146" w:rsidRDefault="00336146" w:rsidP="00336146">
      <w:pPr>
        <w:pStyle w:val="Style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Социокультурная цель </w:t>
      </w:r>
      <w:r>
        <w:rPr>
          <w:rStyle w:val="FontStyle39"/>
          <w:sz w:val="28"/>
          <w:szCs w:val="28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336146" w:rsidRDefault="00336146" w:rsidP="00336146">
      <w:pPr>
        <w:pStyle w:val="Style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336146" w:rsidRDefault="00336146" w:rsidP="00336146">
      <w:pPr>
        <w:pStyle w:val="Style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Для реализации этой цели необходимо учитывать следующее:</w:t>
      </w:r>
    </w:p>
    <w:p w:rsidR="00336146" w:rsidRDefault="00336146" w:rsidP="00336146">
      <w:pPr>
        <w:pStyle w:val="Style9"/>
        <w:widowControl/>
        <w:numPr>
          <w:ilvl w:val="0"/>
          <w:numId w:val="1"/>
        </w:numPr>
        <w:spacing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336146" w:rsidRDefault="00336146" w:rsidP="00336146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навык грамотного письма формируется только при регулярном выполнении заданий упражнений, предусмотренных методическим аппаратом средств обучения;</w:t>
      </w:r>
    </w:p>
    <w:p w:rsidR="00336146" w:rsidRDefault="00336146" w:rsidP="00336146">
      <w:pPr>
        <w:pStyle w:val="Style9"/>
        <w:widowControl/>
        <w:numPr>
          <w:ilvl w:val="0"/>
          <w:numId w:val="1"/>
        </w:numPr>
        <w:spacing w:line="240" w:lineRule="auto"/>
        <w:ind w:left="0" w:firstLine="0"/>
        <w:rPr>
          <w:rStyle w:val="FontStyle39"/>
          <w:sz w:val="28"/>
          <w:szCs w:val="28"/>
          <w:lang w:eastAsia="en-US"/>
        </w:rPr>
      </w:pPr>
      <w:r>
        <w:rPr>
          <w:rStyle w:val="FontStyle39"/>
          <w:sz w:val="28"/>
          <w:szCs w:val="28"/>
          <w:lang w:eastAsia="en-US"/>
        </w:rPr>
        <w:lastRenderedPageBreak/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336146" w:rsidRDefault="00336146" w:rsidP="00336146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научить правильной речи - это научить правильному отбору языковых средств исходя из условий речевой ситуации.</w:t>
      </w:r>
    </w:p>
    <w:p w:rsidR="00336146" w:rsidRDefault="00336146" w:rsidP="00336146">
      <w:pPr>
        <w:pStyle w:val="Style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Научно-исследовательская цель </w:t>
      </w:r>
      <w:r>
        <w:rPr>
          <w:rStyle w:val="FontStyle39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336146" w:rsidRDefault="00336146" w:rsidP="00336146">
      <w:pPr>
        <w:pStyle w:val="Style5"/>
        <w:widowControl/>
        <w:spacing w:line="240" w:lineRule="auto"/>
        <w:ind w:firstLine="54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программе курса «Русский язык» выделяются </w:t>
      </w:r>
      <w:r>
        <w:rPr>
          <w:rStyle w:val="FontStyle40"/>
          <w:sz w:val="28"/>
          <w:szCs w:val="28"/>
        </w:rPr>
        <w:t xml:space="preserve">три блока, </w:t>
      </w:r>
      <w:r>
        <w:rPr>
          <w:rStyle w:val="FontStyle39"/>
          <w:sz w:val="28"/>
          <w:szCs w:val="28"/>
        </w:rPr>
        <w:t>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 и 4 классы. Под блоком понимается объединение уроков, реализующих одну цель обучения.</w:t>
      </w:r>
    </w:p>
    <w:p w:rsidR="00336146" w:rsidRDefault="00336146" w:rsidP="00336146">
      <w:pPr>
        <w:pStyle w:val="Style5"/>
        <w:widowControl/>
        <w:spacing w:line="240" w:lineRule="auto"/>
        <w:ind w:firstLine="54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>
        <w:rPr>
          <w:rStyle w:val="FontStyle39"/>
          <w:sz w:val="28"/>
          <w:szCs w:val="28"/>
        </w:rPr>
        <w:t>морфемика</w:t>
      </w:r>
      <w:proofErr w:type="spellEnd"/>
      <w:r>
        <w:rPr>
          <w:rStyle w:val="FontStyle39"/>
          <w:sz w:val="28"/>
          <w:szCs w:val="28"/>
        </w:rPr>
        <w:t>), грамматика (морфология и синтаксис) русского языка. Уроки блока «Правописание» формируют навыки грамотного, безошибочного письма.</w:t>
      </w:r>
    </w:p>
    <w:p w:rsidR="00336146" w:rsidRDefault="00336146" w:rsidP="00336146">
      <w:pPr>
        <w:pStyle w:val="Style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336146" w:rsidRDefault="00336146" w:rsidP="00336146">
      <w:pPr>
        <w:pStyle w:val="Style9"/>
        <w:widowControl/>
        <w:spacing w:before="5"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обучающихся,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 </w:t>
      </w:r>
    </w:p>
    <w:p w:rsidR="00336146" w:rsidRDefault="00336146" w:rsidP="00336146">
      <w:pPr>
        <w:ind w:right="73" w:firstLine="851"/>
        <w:jc w:val="both"/>
        <w:rPr>
          <w:rStyle w:val="FontStyle40"/>
          <w:b w:val="0"/>
          <w:bCs w:val="0"/>
          <w:sz w:val="28"/>
          <w:szCs w:val="28"/>
        </w:rPr>
      </w:pPr>
      <w:r>
        <w:rPr>
          <w:sz w:val="28"/>
          <w:szCs w:val="28"/>
        </w:rPr>
        <w:t>Освоение русского языка на уровне НОО образования начинается с курса «Обучение грамоте».</w:t>
      </w:r>
    </w:p>
    <w:p w:rsidR="00852C93" w:rsidRDefault="00852C93" w:rsidP="00336146">
      <w:pPr>
        <w:pStyle w:val="Style32"/>
        <w:widowControl/>
        <w:spacing w:before="43" w:line="240" w:lineRule="auto"/>
        <w:ind w:firstLine="0"/>
        <w:jc w:val="center"/>
        <w:rPr>
          <w:rStyle w:val="FontStyle40"/>
          <w:sz w:val="28"/>
          <w:szCs w:val="28"/>
        </w:rPr>
      </w:pPr>
    </w:p>
    <w:p w:rsidR="00336146" w:rsidRDefault="00336146" w:rsidP="00336146">
      <w:pPr>
        <w:pStyle w:val="Style32"/>
        <w:widowControl/>
        <w:spacing w:before="43" w:line="240" w:lineRule="auto"/>
        <w:ind w:firstLine="0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«ЛИТЕРАТУРНОЕ ЧТЕНИЕ»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Литературное чтение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BC22B0" w:rsidRDefault="00BC22B0" w:rsidP="00BC22B0">
      <w:pPr>
        <w:pStyle w:val="Style1"/>
        <w:widowControl/>
        <w:spacing w:before="86"/>
        <w:ind w:firstLine="567"/>
        <w:rPr>
          <w:rStyle w:val="FontStyle40"/>
          <w:b w:val="0"/>
          <w:sz w:val="28"/>
          <w:szCs w:val="28"/>
        </w:rPr>
      </w:pPr>
      <w:r>
        <w:rPr>
          <w:rFonts w:eastAsia="SchoolBookC"/>
          <w:sz w:val="28"/>
          <w:szCs w:val="28"/>
        </w:rPr>
        <w:t>Для реализации рабочей программы «Литературное чтение» используется программа</w:t>
      </w:r>
      <w:r>
        <w:rPr>
          <w:rStyle w:val="FontStyle27"/>
          <w:b w:val="0"/>
          <w:sz w:val="28"/>
          <w:szCs w:val="28"/>
        </w:rPr>
        <w:t xml:space="preserve"> </w:t>
      </w:r>
      <w:r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33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>
        <w:rPr>
          <w:rStyle w:val="FontStyle39"/>
          <w:sz w:val="28"/>
          <w:szCs w:val="28"/>
        </w:rPr>
        <w:t>метапредметных</w:t>
      </w:r>
      <w:proofErr w:type="spellEnd"/>
      <w:r>
        <w:rPr>
          <w:rStyle w:val="FontStyle39"/>
          <w:sz w:val="28"/>
          <w:szCs w:val="28"/>
        </w:rPr>
        <w:t xml:space="preserve"> результатов освоения программы литературного чтения, а также успешность изучения других предметов в начальной школе. </w:t>
      </w:r>
    </w:p>
    <w:p w:rsidR="00336146" w:rsidRDefault="00336146" w:rsidP="00336146">
      <w:pPr>
        <w:pStyle w:val="Style33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Данный курс литературного чтения построен с учетом следующих концептуальных положений:</w:t>
      </w:r>
    </w:p>
    <w:p w:rsidR="00336146" w:rsidRDefault="00336146" w:rsidP="00336146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336146" w:rsidRDefault="00336146" w:rsidP="00336146">
      <w:pPr>
        <w:pStyle w:val="Style9"/>
        <w:widowControl/>
        <w:numPr>
          <w:ilvl w:val="0"/>
          <w:numId w:val="1"/>
        </w:numPr>
        <w:spacing w:line="240" w:lineRule="auto"/>
        <w:ind w:left="0" w:firstLine="0"/>
        <w:rPr>
          <w:rStyle w:val="FontStyle39"/>
          <w:sz w:val="28"/>
          <w:szCs w:val="28"/>
          <w:lang w:eastAsia="en-US"/>
        </w:rPr>
      </w:pPr>
      <w:r>
        <w:rPr>
          <w:rStyle w:val="FontStyle39"/>
          <w:sz w:val="28"/>
          <w:szCs w:val="28"/>
          <w:lang w:eastAsia="en-US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336146" w:rsidRDefault="00336146" w:rsidP="00336146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дифференцированное обучение и учет индивидуальных возможностей каждого ребенка.</w:t>
      </w:r>
    </w:p>
    <w:p w:rsidR="00336146" w:rsidRDefault="00336146" w:rsidP="00336146">
      <w:pPr>
        <w:pStyle w:val="Style20"/>
        <w:widowControl/>
        <w:spacing w:line="240" w:lineRule="auto"/>
        <w:ind w:firstLine="456"/>
        <w:rPr>
          <w:rStyle w:val="FontStyle39"/>
          <w:sz w:val="28"/>
          <w:szCs w:val="28"/>
        </w:rPr>
      </w:pPr>
      <w:r>
        <w:rPr>
          <w:rStyle w:val="FontStyle38"/>
          <w:sz w:val="28"/>
          <w:szCs w:val="28"/>
        </w:rPr>
        <w:t xml:space="preserve">Основная цель курса </w:t>
      </w:r>
      <w:r>
        <w:rPr>
          <w:rStyle w:val="FontStyle39"/>
          <w:sz w:val="28"/>
          <w:szCs w:val="28"/>
        </w:rPr>
        <w:t xml:space="preserve">литературного чтения — формирование читательской компетентности младшего школьника, осознание себя,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rStyle w:val="FontStyle39"/>
          <w:sz w:val="28"/>
          <w:szCs w:val="28"/>
        </w:rPr>
        <w:t>сформированностью</w:t>
      </w:r>
      <w:proofErr w:type="spellEnd"/>
      <w:r>
        <w:rPr>
          <w:rStyle w:val="FontStyle39"/>
          <w:sz w:val="28"/>
          <w:szCs w:val="28"/>
        </w:rPr>
        <w:t xml:space="preserve"> духовной потребности в книге, как средстве познания мира и самопознании, умением рассказывать текст произведения в разных вариантах — подробно, выборочно, сжато, творчески с изменением ситуации.</w:t>
      </w:r>
    </w:p>
    <w:p w:rsidR="00336146" w:rsidRDefault="00336146" w:rsidP="00336146">
      <w:pPr>
        <w:pStyle w:val="Style20"/>
        <w:widowControl/>
        <w:spacing w:before="5" w:line="240" w:lineRule="auto"/>
        <w:ind w:firstLine="475"/>
        <w:rPr>
          <w:rStyle w:val="FontStyle39"/>
          <w:sz w:val="28"/>
          <w:szCs w:val="28"/>
        </w:rPr>
      </w:pPr>
      <w:r>
        <w:rPr>
          <w:rStyle w:val="FontStyle38"/>
          <w:sz w:val="28"/>
          <w:szCs w:val="28"/>
        </w:rPr>
        <w:t xml:space="preserve">Задачи курса </w:t>
      </w:r>
      <w:r>
        <w:rPr>
          <w:rStyle w:val="FontStyle39"/>
          <w:sz w:val="28"/>
          <w:szCs w:val="28"/>
        </w:rPr>
        <w:t xml:space="preserve">«Литературное чтение»: </w:t>
      </w:r>
    </w:p>
    <w:p w:rsidR="00336146" w:rsidRDefault="00336146" w:rsidP="00336146">
      <w:pPr>
        <w:pStyle w:val="Style20"/>
        <w:widowControl/>
        <w:numPr>
          <w:ilvl w:val="0"/>
          <w:numId w:val="1"/>
        </w:numPr>
        <w:spacing w:before="5"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освоение общекультурных навыков чтения и понимания текста, воспитание интереса к чтению и книге;</w:t>
      </w:r>
    </w:p>
    <w:p w:rsidR="00336146" w:rsidRDefault="00336146" w:rsidP="00336146">
      <w:pPr>
        <w:pStyle w:val="Style20"/>
        <w:widowControl/>
        <w:numPr>
          <w:ilvl w:val="0"/>
          <w:numId w:val="1"/>
        </w:numPr>
        <w:spacing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овладение речевой, письменной и коммуникативной культурой;</w:t>
      </w:r>
    </w:p>
    <w:p w:rsidR="00336146" w:rsidRDefault="00336146" w:rsidP="00336146">
      <w:pPr>
        <w:pStyle w:val="Style20"/>
        <w:widowControl/>
        <w:numPr>
          <w:ilvl w:val="0"/>
          <w:numId w:val="1"/>
        </w:numPr>
        <w:spacing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воспитание эстетического отношения к действительности, выраженной в художественной литературе;</w:t>
      </w:r>
    </w:p>
    <w:p w:rsidR="00336146" w:rsidRDefault="00336146" w:rsidP="00336146">
      <w:pPr>
        <w:pStyle w:val="Style29"/>
        <w:widowControl/>
        <w:numPr>
          <w:ilvl w:val="0"/>
          <w:numId w:val="1"/>
        </w:numPr>
        <w:spacing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формирование нравственного сознания и эстетического вкуса младшего школьника; понимание духовной сущности произведения. </w:t>
      </w:r>
    </w:p>
    <w:p w:rsidR="00336146" w:rsidRDefault="00336146" w:rsidP="00336146">
      <w:pPr>
        <w:pStyle w:val="Style2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процессе работы с художественным произведением, младший школьник осваивает основные нравственно - этические ценности взаимодействия с окружающим миром.</w:t>
      </w:r>
    </w:p>
    <w:p w:rsidR="00336146" w:rsidRDefault="00336146" w:rsidP="00336146">
      <w:pPr>
        <w:pStyle w:val="Style17"/>
        <w:widowControl/>
        <w:tabs>
          <w:tab w:val="left" w:pos="274"/>
        </w:tabs>
        <w:spacing w:line="240" w:lineRule="auto"/>
        <w:rPr>
          <w:rStyle w:val="FontStyle40"/>
          <w:b w:val="0"/>
          <w:bCs w:val="0"/>
          <w:sz w:val="28"/>
          <w:szCs w:val="28"/>
        </w:rPr>
      </w:pPr>
    </w:p>
    <w:p w:rsidR="00336146" w:rsidRDefault="00336146" w:rsidP="00336146">
      <w:pPr>
        <w:tabs>
          <w:tab w:val="left" w:pos="7655"/>
        </w:tabs>
        <w:ind w:right="5" w:firstLine="567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«МАТЕМАТИКА и ИНФОРМАТИКА»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Математика и информатика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852C93" w:rsidRDefault="00852C93" w:rsidP="00852C93">
      <w:pPr>
        <w:pStyle w:val="Style1"/>
        <w:widowControl/>
        <w:spacing w:before="86"/>
        <w:ind w:firstLine="567"/>
        <w:rPr>
          <w:rStyle w:val="FontStyle40"/>
          <w:b w:val="0"/>
          <w:sz w:val="28"/>
          <w:szCs w:val="28"/>
        </w:rPr>
      </w:pPr>
      <w:r>
        <w:rPr>
          <w:rFonts w:eastAsia="SchoolBookC"/>
          <w:sz w:val="28"/>
          <w:szCs w:val="28"/>
        </w:rPr>
        <w:t>Для реализации рабочей программы «Математика и информатика» используется программа</w:t>
      </w:r>
      <w:r>
        <w:rPr>
          <w:rStyle w:val="FontStyle27"/>
          <w:b w:val="0"/>
          <w:sz w:val="28"/>
          <w:szCs w:val="28"/>
        </w:rPr>
        <w:t xml:space="preserve"> </w:t>
      </w:r>
      <w:r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3"/>
        <w:widowControl/>
        <w:spacing w:before="5" w:line="240" w:lineRule="auto"/>
        <w:ind w:firstLine="54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Важнейшими </w:t>
      </w:r>
      <w:r>
        <w:rPr>
          <w:rStyle w:val="FontStyle37"/>
          <w:sz w:val="28"/>
          <w:szCs w:val="28"/>
        </w:rPr>
        <w:t xml:space="preserve">целями </w:t>
      </w:r>
      <w:r>
        <w:rPr>
          <w:rStyle w:val="FontStyle39"/>
          <w:sz w:val="28"/>
          <w:szCs w:val="28"/>
        </w:rPr>
        <w:t xml:space="preserve">обучения в этой образовательной области на начальной ступени являются: </w:t>
      </w:r>
    </w:p>
    <w:p w:rsidR="00336146" w:rsidRDefault="00336146" w:rsidP="00336146">
      <w:pPr>
        <w:pStyle w:val="Style3"/>
        <w:widowControl/>
        <w:numPr>
          <w:ilvl w:val="0"/>
          <w:numId w:val="2"/>
        </w:numPr>
        <w:tabs>
          <w:tab w:val="num" w:pos="0"/>
        </w:tabs>
        <w:spacing w:before="5"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 </w:t>
      </w:r>
    </w:p>
    <w:p w:rsidR="00336146" w:rsidRDefault="00336146" w:rsidP="00336146">
      <w:pPr>
        <w:pStyle w:val="Style4"/>
        <w:widowControl/>
        <w:numPr>
          <w:ilvl w:val="0"/>
          <w:numId w:val="2"/>
        </w:numPr>
        <w:tabs>
          <w:tab w:val="num" w:pos="0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формирование мыслительных процессов, логического мышления, пространственных ориентировок; </w:t>
      </w:r>
    </w:p>
    <w:p w:rsidR="00336146" w:rsidRDefault="00336146" w:rsidP="00336146">
      <w:pPr>
        <w:pStyle w:val="Style4"/>
        <w:widowControl/>
        <w:numPr>
          <w:ilvl w:val="0"/>
          <w:numId w:val="2"/>
        </w:numPr>
        <w:tabs>
          <w:tab w:val="num" w:pos="0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обеспечение необходимой и достаточной математической подготовки ученика для дальнейшего обучения.</w:t>
      </w:r>
    </w:p>
    <w:p w:rsidR="00336146" w:rsidRDefault="00336146" w:rsidP="00336146">
      <w:pPr>
        <w:pStyle w:val="Style2"/>
        <w:widowControl/>
        <w:spacing w:line="240" w:lineRule="auto"/>
        <w:ind w:firstLine="566"/>
        <w:jc w:val="both"/>
        <w:rPr>
          <w:rStyle w:val="FontStyle37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связи с этим в основу отбора содержания обучения положены следующие методические </w:t>
      </w:r>
      <w:r>
        <w:rPr>
          <w:rStyle w:val="FontStyle37"/>
          <w:sz w:val="28"/>
          <w:szCs w:val="28"/>
        </w:rPr>
        <w:t>принципы:</w:t>
      </w:r>
    </w:p>
    <w:p w:rsidR="00336146" w:rsidRDefault="00336146" w:rsidP="00336146">
      <w:pPr>
        <w:pStyle w:val="Style2"/>
        <w:widowControl/>
        <w:numPr>
          <w:ilvl w:val="0"/>
          <w:numId w:val="2"/>
        </w:numPr>
        <w:tabs>
          <w:tab w:val="num" w:pos="0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возможность широкого применения изучаемого материала на практике;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взаимосвязь вводимого материала с ранее изученным;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обогащение математического опыта младших школьников за счёт включения в курс новых вопросов, ранее не </w:t>
      </w:r>
      <w:proofErr w:type="spellStart"/>
      <w:r>
        <w:rPr>
          <w:rStyle w:val="FontStyle39"/>
          <w:sz w:val="28"/>
          <w:szCs w:val="28"/>
        </w:rPr>
        <w:t>изучавшихся</w:t>
      </w:r>
      <w:proofErr w:type="spellEnd"/>
      <w:r>
        <w:rPr>
          <w:rStyle w:val="FontStyle39"/>
          <w:sz w:val="28"/>
          <w:szCs w:val="28"/>
        </w:rPr>
        <w:t xml:space="preserve"> в начальной школе;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развитие интереса к занятиям математикой.</w:t>
      </w:r>
    </w:p>
    <w:p w:rsidR="00336146" w:rsidRDefault="00336146" w:rsidP="00336146">
      <w:pPr>
        <w:pStyle w:val="Style9"/>
        <w:widowControl/>
        <w:numPr>
          <w:ilvl w:val="0"/>
          <w:numId w:val="2"/>
        </w:numPr>
        <w:tabs>
          <w:tab w:val="num" w:pos="0"/>
        </w:tabs>
        <w:spacing w:line="240" w:lineRule="auto"/>
        <w:ind w:left="0"/>
        <w:rPr>
          <w:rStyle w:val="FontStyle37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Программа содержит сведения из различных математических дисциплин, образующих пять </w:t>
      </w:r>
      <w:r>
        <w:rPr>
          <w:rStyle w:val="FontStyle37"/>
          <w:sz w:val="28"/>
          <w:szCs w:val="28"/>
        </w:rPr>
        <w:t>содержательных линий: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7"/>
          <w:sz w:val="28"/>
          <w:szCs w:val="28"/>
        </w:rPr>
      </w:pPr>
      <w:r>
        <w:rPr>
          <w:rStyle w:val="FontStyle39"/>
          <w:sz w:val="28"/>
          <w:szCs w:val="28"/>
        </w:rPr>
        <w:t>элементы арифметики;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величины и их измерение;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логико</w:t>
      </w:r>
      <w:proofErr w:type="spellEnd"/>
      <w:r>
        <w:rPr>
          <w:rStyle w:val="FontStyle39"/>
          <w:sz w:val="28"/>
          <w:szCs w:val="28"/>
        </w:rPr>
        <w:t xml:space="preserve"> - математические понятия и отношения;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алгебраическая пропедевтика;</w:t>
      </w:r>
    </w:p>
    <w:p w:rsidR="00336146" w:rsidRDefault="00336146" w:rsidP="00336146">
      <w:pPr>
        <w:pStyle w:val="Style7"/>
        <w:widowControl/>
        <w:numPr>
          <w:ilvl w:val="0"/>
          <w:numId w:val="2"/>
        </w:numPr>
        <w:tabs>
          <w:tab w:val="num" w:pos="0"/>
          <w:tab w:val="left" w:pos="629"/>
        </w:tabs>
        <w:spacing w:line="240" w:lineRule="auto"/>
        <w:ind w:lef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элементы геометрии.</w:t>
      </w:r>
    </w:p>
    <w:p w:rsidR="00336146" w:rsidRDefault="00336146" w:rsidP="00467234">
      <w:pPr>
        <w:pStyle w:val="Style7"/>
        <w:widowControl/>
        <w:tabs>
          <w:tab w:val="left" w:pos="629"/>
        </w:tabs>
        <w:spacing w:line="240" w:lineRule="auto"/>
        <w:ind w:firstLine="0"/>
        <w:jc w:val="both"/>
        <w:rPr>
          <w:rStyle w:val="FontStyle39"/>
          <w:sz w:val="28"/>
          <w:szCs w:val="28"/>
        </w:rPr>
      </w:pPr>
    </w:p>
    <w:p w:rsidR="00336146" w:rsidRDefault="00336146" w:rsidP="00336146">
      <w:pPr>
        <w:pStyle w:val="Style14"/>
        <w:widowControl/>
        <w:spacing w:before="62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«окружающий мир»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Окружающий мир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852C93" w:rsidRDefault="00852C93" w:rsidP="00852C93">
      <w:pPr>
        <w:pStyle w:val="Style1"/>
        <w:widowControl/>
        <w:spacing w:before="86"/>
        <w:ind w:firstLine="567"/>
        <w:rPr>
          <w:rStyle w:val="FontStyle40"/>
          <w:b w:val="0"/>
          <w:sz w:val="28"/>
          <w:szCs w:val="28"/>
        </w:rPr>
      </w:pPr>
      <w:r>
        <w:rPr>
          <w:rFonts w:eastAsia="SchoolBookC"/>
          <w:sz w:val="28"/>
          <w:szCs w:val="28"/>
        </w:rPr>
        <w:t>Для реализации рабочей программы «Окружающий мир» используется программа</w:t>
      </w:r>
      <w:r>
        <w:rPr>
          <w:rStyle w:val="FontStyle27"/>
          <w:b w:val="0"/>
          <w:sz w:val="28"/>
          <w:szCs w:val="28"/>
        </w:rPr>
        <w:t xml:space="preserve"> </w:t>
      </w:r>
      <w:r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16"/>
        <w:widowControl/>
        <w:tabs>
          <w:tab w:val="left" w:pos="9538"/>
        </w:tabs>
        <w:spacing w:line="240" w:lineRule="auto"/>
        <w:ind w:right="-2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основе построения курса лежат следующие принципы:</w:t>
      </w:r>
    </w:p>
    <w:p w:rsidR="00336146" w:rsidRDefault="00336146" w:rsidP="00336146">
      <w:pPr>
        <w:pStyle w:val="Style17"/>
        <w:widowControl/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1.</w:t>
      </w:r>
      <w:r>
        <w:rPr>
          <w:rStyle w:val="FontStyle39"/>
          <w:sz w:val="28"/>
          <w:szCs w:val="28"/>
        </w:rPr>
        <w:tab/>
        <w:t xml:space="preserve">Принцип </w:t>
      </w:r>
      <w:r>
        <w:rPr>
          <w:rStyle w:val="FontStyle40"/>
          <w:sz w:val="28"/>
          <w:szCs w:val="28"/>
        </w:rPr>
        <w:t xml:space="preserve">интеграции </w:t>
      </w:r>
      <w:r>
        <w:rPr>
          <w:rStyle w:val="FontStyle39"/>
          <w:sz w:val="28"/>
          <w:szCs w:val="28"/>
        </w:rPr>
        <w:t xml:space="preserve">— соотношение между естественно 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</w:t>
      </w:r>
      <w:proofErr w:type="gramStart"/>
      <w:r>
        <w:rPr>
          <w:rStyle w:val="FontStyle39"/>
          <w:sz w:val="28"/>
          <w:szCs w:val="28"/>
        </w:rPr>
        <w:t>обеспечивает  познание</w:t>
      </w:r>
      <w:proofErr w:type="gramEnd"/>
      <w:r>
        <w:rPr>
          <w:rStyle w:val="FontStyle39"/>
          <w:sz w:val="28"/>
          <w:szCs w:val="28"/>
        </w:rPr>
        <w:t xml:space="preserve"> отдельных сторон действительности в их взаимосвязи, так как ее отсутствие рождает «болезнь блуждания от одного</w:t>
      </w:r>
      <w:r>
        <w:rPr>
          <w:rStyle w:val="FontStyle39"/>
          <w:sz w:val="28"/>
          <w:szCs w:val="28"/>
        </w:rPr>
        <w:br/>
        <w:t>предмета к другому и интеллектуальную бестолковость» (Г. Гегель).</w:t>
      </w:r>
    </w:p>
    <w:p w:rsidR="00336146" w:rsidRDefault="00336146" w:rsidP="00336146">
      <w:pPr>
        <w:pStyle w:val="Style17"/>
        <w:widowControl/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2.</w:t>
      </w:r>
      <w:r>
        <w:rPr>
          <w:rStyle w:val="FontStyle39"/>
          <w:sz w:val="28"/>
          <w:szCs w:val="28"/>
        </w:rPr>
        <w:tab/>
      </w:r>
      <w:proofErr w:type="spellStart"/>
      <w:r>
        <w:rPr>
          <w:rStyle w:val="FontStyle40"/>
          <w:sz w:val="28"/>
          <w:szCs w:val="28"/>
        </w:rPr>
        <w:t>Педоцентрический</w:t>
      </w:r>
      <w:proofErr w:type="spellEnd"/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</w:t>
      </w:r>
      <w:r>
        <w:rPr>
          <w:rStyle w:val="FontStyle39"/>
          <w:sz w:val="28"/>
          <w:szCs w:val="28"/>
        </w:rPr>
        <w:br/>
        <w:t>свои склонности и таланты.</w:t>
      </w:r>
    </w:p>
    <w:p w:rsidR="00336146" w:rsidRDefault="00336146" w:rsidP="00336146">
      <w:pPr>
        <w:pStyle w:val="Style9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336146" w:rsidRDefault="00336146" w:rsidP="00336146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Культурологический </w:t>
      </w:r>
      <w:r>
        <w:rPr>
          <w:rStyle w:val="FontStyle39"/>
          <w:sz w:val="28"/>
          <w:szCs w:val="28"/>
        </w:rPr>
        <w:t xml:space="preserve">принцип понимается как обеспечение широкого </w:t>
      </w:r>
      <w:proofErr w:type="spellStart"/>
      <w:r>
        <w:rPr>
          <w:rStyle w:val="FontStyle39"/>
          <w:sz w:val="28"/>
          <w:szCs w:val="28"/>
        </w:rPr>
        <w:t>эрудиционного</w:t>
      </w:r>
      <w:proofErr w:type="spellEnd"/>
      <w:r>
        <w:rPr>
          <w:rStyle w:val="FontStyle39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336146" w:rsidRDefault="00336146" w:rsidP="00336146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Необходимость принципа </w:t>
      </w:r>
      <w:proofErr w:type="spellStart"/>
      <w:r>
        <w:rPr>
          <w:rStyle w:val="FontStyle40"/>
          <w:sz w:val="28"/>
          <w:szCs w:val="28"/>
        </w:rPr>
        <w:t>экологизации</w:t>
      </w:r>
      <w:proofErr w:type="spellEnd"/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содержания обучения </w:t>
      </w:r>
      <w:r>
        <w:rPr>
          <w:rStyle w:val="FontStyle38"/>
          <w:sz w:val="28"/>
          <w:szCs w:val="28"/>
        </w:rPr>
        <w:t xml:space="preserve">Окружающему миру </w:t>
      </w:r>
      <w:r>
        <w:rPr>
          <w:rStyle w:val="FontStyle39"/>
          <w:sz w:val="28"/>
          <w:szCs w:val="28"/>
        </w:rPr>
        <w:t xml:space="preserve">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</w:t>
      </w:r>
      <w:r>
        <w:rPr>
          <w:rStyle w:val="FontStyle39"/>
          <w:sz w:val="28"/>
          <w:szCs w:val="28"/>
        </w:rPr>
        <w:lastRenderedPageBreak/>
        <w:t>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336146" w:rsidRDefault="00336146" w:rsidP="00336146">
      <w:pPr>
        <w:pStyle w:val="Style17"/>
        <w:widowControl/>
        <w:numPr>
          <w:ilvl w:val="0"/>
          <w:numId w:val="4"/>
        </w:numPr>
        <w:tabs>
          <w:tab w:val="left" w:pos="250"/>
        </w:tabs>
        <w:spacing w:line="240" w:lineRule="auto"/>
        <w:ind w:firstLine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Принцип </w:t>
      </w:r>
      <w:r>
        <w:rPr>
          <w:rStyle w:val="FontStyle40"/>
          <w:sz w:val="28"/>
          <w:szCs w:val="28"/>
        </w:rPr>
        <w:t xml:space="preserve">поступательности </w:t>
      </w:r>
      <w:r>
        <w:rPr>
          <w:rStyle w:val="FontStyle39"/>
          <w:sz w:val="28"/>
          <w:szCs w:val="28"/>
        </w:rPr>
        <w:t>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336146" w:rsidRDefault="00336146" w:rsidP="00336146">
      <w:pPr>
        <w:pStyle w:val="Style17"/>
        <w:widowControl/>
        <w:numPr>
          <w:ilvl w:val="0"/>
          <w:numId w:val="4"/>
        </w:numPr>
        <w:tabs>
          <w:tab w:val="left" w:pos="250"/>
        </w:tabs>
        <w:spacing w:line="240" w:lineRule="auto"/>
        <w:ind w:firstLine="720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Краеведческий </w:t>
      </w:r>
      <w:r>
        <w:rPr>
          <w:rStyle w:val="FontStyle39"/>
          <w:sz w:val="28"/>
          <w:szCs w:val="28"/>
        </w:rPr>
        <w:t>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естественнонаучных и обществоведческих понятий. Отбор конкретного естественнонаучного и обществоведческого содержания обучения подчинялся определенным требованиям.</w:t>
      </w:r>
    </w:p>
    <w:p w:rsidR="00336146" w:rsidRDefault="00336146" w:rsidP="00336146">
      <w:pPr>
        <w:pStyle w:val="Style19"/>
        <w:widowControl/>
        <w:spacing w:before="5" w:line="240" w:lineRule="auto"/>
        <w:ind w:firstLine="720"/>
        <w:jc w:val="both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</w:p>
    <w:p w:rsidR="00336146" w:rsidRDefault="00336146" w:rsidP="00336146">
      <w:pPr>
        <w:pStyle w:val="Style1"/>
        <w:widowControl/>
        <w:spacing w:before="43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«ТЕХНОЛОГИЯ»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852C93" w:rsidRDefault="00852C93" w:rsidP="00852C93">
      <w:pPr>
        <w:pStyle w:val="Style1"/>
        <w:widowControl/>
        <w:spacing w:before="86"/>
        <w:ind w:firstLine="567"/>
        <w:rPr>
          <w:rStyle w:val="FontStyle40"/>
          <w:b w:val="0"/>
          <w:sz w:val="28"/>
          <w:szCs w:val="28"/>
        </w:rPr>
      </w:pPr>
      <w:r>
        <w:rPr>
          <w:rFonts w:eastAsia="SchoolBookC"/>
          <w:sz w:val="28"/>
          <w:szCs w:val="28"/>
        </w:rPr>
        <w:t>Для реализации рабочей программы «Технология» используется программа</w:t>
      </w:r>
      <w:r>
        <w:rPr>
          <w:rStyle w:val="FontStyle27"/>
          <w:b w:val="0"/>
          <w:sz w:val="28"/>
          <w:szCs w:val="28"/>
        </w:rPr>
        <w:t xml:space="preserve"> </w:t>
      </w:r>
      <w:r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20"/>
        <w:widowControl/>
        <w:spacing w:line="240" w:lineRule="auto"/>
        <w:ind w:firstLine="54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Изучение технологии в начальной школе направлено на решение следующих задач:</w:t>
      </w:r>
    </w:p>
    <w:p w:rsidR="00336146" w:rsidRDefault="00336146" w:rsidP="00336146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336146" w:rsidRDefault="00336146" w:rsidP="00336146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Style w:val="FontStyle39"/>
          <w:sz w:val="28"/>
          <w:szCs w:val="28"/>
        </w:rPr>
        <w:t>деятельностного</w:t>
      </w:r>
      <w:proofErr w:type="spellEnd"/>
      <w:r>
        <w:rPr>
          <w:rStyle w:val="FontStyle39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336146" w:rsidRDefault="00336146" w:rsidP="00336146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формирование первоначальных конструкторско-технологических и организационно-экономических знаний, овладение технологическими </w:t>
      </w:r>
      <w:r>
        <w:rPr>
          <w:rStyle w:val="FontStyle39"/>
          <w:sz w:val="28"/>
          <w:szCs w:val="28"/>
        </w:rPr>
        <w:lastRenderedPageBreak/>
        <w:t>приемами ручной обработки материалов; усвоение правил техники безопасного труда; приобретение навыков самообслуживания;</w:t>
      </w:r>
    </w:p>
    <w:p w:rsidR="00336146" w:rsidRDefault="00336146" w:rsidP="00336146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336146" w:rsidRDefault="00336146" w:rsidP="00336146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36146" w:rsidRDefault="00336146" w:rsidP="00336146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36146" w:rsidRDefault="00336146" w:rsidP="00336146">
      <w:pPr>
        <w:pStyle w:val="Style6"/>
        <w:widowControl/>
        <w:tabs>
          <w:tab w:val="left" w:pos="0"/>
          <w:tab w:val="left" w:pos="293"/>
        </w:tabs>
        <w:spacing w:line="240" w:lineRule="auto"/>
        <w:rPr>
          <w:rStyle w:val="FontStyle37"/>
          <w:b w:val="0"/>
          <w:bCs w:val="0"/>
          <w:i w:val="0"/>
          <w:iCs w:val="0"/>
          <w:sz w:val="28"/>
          <w:szCs w:val="28"/>
        </w:rPr>
      </w:pPr>
      <w:r>
        <w:rPr>
          <w:rStyle w:val="FontStyle39"/>
          <w:sz w:val="28"/>
          <w:szCs w:val="28"/>
        </w:rPr>
        <w:t>•</w:t>
      </w:r>
      <w:r>
        <w:rPr>
          <w:rStyle w:val="FontStyle39"/>
          <w:sz w:val="28"/>
          <w:szCs w:val="28"/>
        </w:rPr>
        <w:tab/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наследию— результатам трудовой деятельности предшествующих поколений.</w:t>
      </w:r>
    </w:p>
    <w:p w:rsidR="00336146" w:rsidRDefault="00336146" w:rsidP="00336146">
      <w:pPr>
        <w:pStyle w:val="Style20"/>
        <w:widowControl/>
        <w:spacing w:line="240" w:lineRule="auto"/>
        <w:ind w:firstLine="70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Содержание курса целенаправленно отобрано, структурировано по двум основным содержательным линиям.</w:t>
      </w:r>
    </w:p>
    <w:p w:rsidR="00336146" w:rsidRDefault="00336146" w:rsidP="00336146">
      <w:pPr>
        <w:pStyle w:val="Style25"/>
        <w:widowControl/>
        <w:numPr>
          <w:ilvl w:val="0"/>
          <w:numId w:val="6"/>
        </w:numPr>
        <w:tabs>
          <w:tab w:val="left" w:pos="192"/>
        </w:tabs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Основы технико-технологических знаний и умений, технологической культуры.</w:t>
      </w:r>
    </w:p>
    <w:p w:rsidR="00336146" w:rsidRDefault="00336146" w:rsidP="00336146">
      <w:pPr>
        <w:pStyle w:val="Style25"/>
        <w:widowControl/>
        <w:numPr>
          <w:ilvl w:val="0"/>
          <w:numId w:val="6"/>
        </w:numPr>
        <w:tabs>
          <w:tab w:val="left" w:pos="192"/>
        </w:tabs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Из истории технологии.</w:t>
      </w:r>
    </w:p>
    <w:p w:rsidR="00336146" w:rsidRDefault="00336146" w:rsidP="00336146">
      <w:pPr>
        <w:pStyle w:val="Style20"/>
        <w:widowControl/>
        <w:spacing w:line="240" w:lineRule="auto"/>
        <w:ind w:firstLine="5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концу обучения в начальной школе должна быть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336146" w:rsidRDefault="00336146" w:rsidP="00336146">
      <w:pPr>
        <w:pStyle w:val="Style5"/>
        <w:widowControl/>
        <w:numPr>
          <w:ilvl w:val="0"/>
          <w:numId w:val="7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336146" w:rsidRDefault="00336146" w:rsidP="00336146">
      <w:pPr>
        <w:pStyle w:val="Style11"/>
        <w:widowControl/>
        <w:numPr>
          <w:ilvl w:val="0"/>
          <w:numId w:val="7"/>
        </w:numPr>
        <w:spacing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соответствующую </w:t>
      </w:r>
      <w:proofErr w:type="gramStart"/>
      <w:r>
        <w:rPr>
          <w:rStyle w:val="FontStyle39"/>
          <w:sz w:val="28"/>
          <w:szCs w:val="28"/>
        </w:rPr>
        <w:t>возрасту  технологическую</w:t>
      </w:r>
      <w:proofErr w:type="gramEnd"/>
      <w:r>
        <w:rPr>
          <w:rStyle w:val="FontStyle39"/>
          <w:sz w:val="28"/>
          <w:szCs w:val="28"/>
        </w:rPr>
        <w:t xml:space="preserve">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336146" w:rsidRDefault="00336146" w:rsidP="00336146">
      <w:pPr>
        <w:pStyle w:val="Style8"/>
        <w:widowControl/>
        <w:numPr>
          <w:ilvl w:val="0"/>
          <w:numId w:val="7"/>
        </w:numPr>
        <w:spacing w:line="240" w:lineRule="auto"/>
        <w:ind w:left="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достаточный уровень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</w:t>
      </w:r>
    </w:p>
    <w:p w:rsidR="00336146" w:rsidRDefault="00336146" w:rsidP="00336146">
      <w:pPr>
        <w:pStyle w:val="Style9"/>
        <w:widowControl/>
        <w:numPr>
          <w:ilvl w:val="0"/>
          <w:numId w:val="7"/>
        </w:numPr>
        <w:spacing w:line="240" w:lineRule="auto"/>
        <w:ind w:left="0" w:firstLine="0"/>
        <w:rPr>
          <w:rStyle w:val="FontStyle39"/>
          <w:sz w:val="28"/>
          <w:szCs w:val="28"/>
          <w:lang w:eastAsia="en-US"/>
        </w:rPr>
      </w:pPr>
      <w:r>
        <w:rPr>
          <w:rStyle w:val="FontStyle39"/>
          <w:sz w:val="28"/>
          <w:szCs w:val="28"/>
          <w:lang w:eastAsia="en-US"/>
        </w:rPr>
        <w:lastRenderedPageBreak/>
        <w:t xml:space="preserve"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 </w:t>
      </w:r>
    </w:p>
    <w:p w:rsidR="00336146" w:rsidRDefault="00336146" w:rsidP="00336146">
      <w:pPr>
        <w:pStyle w:val="Style9"/>
        <w:widowControl/>
        <w:numPr>
          <w:ilvl w:val="0"/>
          <w:numId w:val="7"/>
        </w:numPr>
        <w:spacing w:line="240" w:lineRule="auto"/>
        <w:ind w:left="0" w:firstLine="0"/>
        <w:rPr>
          <w:rStyle w:val="FontStyle39"/>
          <w:sz w:val="28"/>
          <w:szCs w:val="28"/>
          <w:lang w:eastAsia="en-US"/>
        </w:rPr>
      </w:pPr>
      <w:r>
        <w:rPr>
          <w:rStyle w:val="FontStyle39"/>
          <w:sz w:val="28"/>
          <w:szCs w:val="28"/>
          <w:lang w:eastAsia="en-US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336146" w:rsidRDefault="00336146" w:rsidP="00336146">
      <w:pPr>
        <w:pStyle w:val="Style18"/>
        <w:widowControl/>
        <w:numPr>
          <w:ilvl w:val="0"/>
          <w:numId w:val="7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336146" w:rsidRDefault="00336146" w:rsidP="00336146">
      <w:pPr>
        <w:pStyle w:val="Style5"/>
        <w:widowControl/>
        <w:numPr>
          <w:ilvl w:val="0"/>
          <w:numId w:val="7"/>
        </w:numPr>
        <w:spacing w:line="240" w:lineRule="auto"/>
        <w:ind w:left="0" w:firstLine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336146" w:rsidRDefault="00336146" w:rsidP="00336146">
      <w:pPr>
        <w:pStyle w:val="Style5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336146" w:rsidRDefault="00336146" w:rsidP="00336146">
      <w:pPr>
        <w:pStyle w:val="Style5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религиозных культур и светской этики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P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336146" w:rsidRDefault="00852C93" w:rsidP="00852C93">
      <w:pPr>
        <w:pStyle w:val="Style1"/>
        <w:framePr w:hSpace="180" w:wrap="around" w:vAnchor="text" w:hAnchor="margin" w:xAlign="center" w:y="62"/>
        <w:widowControl/>
        <w:spacing w:before="86"/>
        <w:ind w:firstLine="567"/>
        <w:rPr>
          <w:sz w:val="28"/>
          <w:szCs w:val="28"/>
        </w:rPr>
      </w:pPr>
      <w:r>
        <w:rPr>
          <w:rFonts w:eastAsia="SchoolBookC"/>
          <w:sz w:val="28"/>
          <w:szCs w:val="28"/>
        </w:rPr>
        <w:t xml:space="preserve">Для реализации рабочей программы «Основы религиозных культур и светской этики» используется </w:t>
      </w:r>
      <w:r w:rsidR="00336146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а</w:t>
      </w:r>
      <w:r w:rsidR="00336146">
        <w:rPr>
          <w:bCs/>
          <w:sz w:val="28"/>
          <w:szCs w:val="28"/>
        </w:rPr>
        <w:t xml:space="preserve"> </w:t>
      </w:r>
      <w:r w:rsidR="00336146">
        <w:rPr>
          <w:sz w:val="28"/>
          <w:szCs w:val="28"/>
        </w:rPr>
        <w:t xml:space="preserve">«Основы светской этики», авт. М.Т. </w:t>
      </w:r>
      <w:proofErr w:type="spellStart"/>
      <w:r w:rsidR="00336146">
        <w:rPr>
          <w:sz w:val="28"/>
          <w:szCs w:val="28"/>
        </w:rPr>
        <w:t>Студеникин</w:t>
      </w:r>
      <w:proofErr w:type="spellEnd"/>
      <w:r w:rsidR="00336146">
        <w:rPr>
          <w:sz w:val="28"/>
          <w:szCs w:val="28"/>
        </w:rPr>
        <w:t>; программ</w:t>
      </w:r>
      <w:r>
        <w:rPr>
          <w:sz w:val="28"/>
          <w:szCs w:val="28"/>
        </w:rPr>
        <w:t>а</w:t>
      </w:r>
      <w:r w:rsidR="00336146">
        <w:rPr>
          <w:sz w:val="28"/>
          <w:szCs w:val="28"/>
        </w:rPr>
        <w:t xml:space="preserve"> «Основы религиозных культур и светской этики», авт. А.Я. Данилюк</w:t>
      </w:r>
      <w:r>
        <w:rPr>
          <w:sz w:val="28"/>
          <w:szCs w:val="28"/>
        </w:rPr>
        <w:t>.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Предметными результатами являются: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осознание ценности человеческой жизни.</w:t>
      </w:r>
    </w:p>
    <w:p w:rsidR="00336146" w:rsidRDefault="00336146" w:rsidP="00336146">
      <w:pPr>
        <w:pStyle w:val="Style1"/>
        <w:widowControl/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146" w:rsidRDefault="00336146" w:rsidP="00336146">
      <w:pPr>
        <w:pStyle w:val="Style5"/>
        <w:widowControl/>
        <w:spacing w:line="240" w:lineRule="auto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МУЗЫКА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852C93" w:rsidRDefault="00852C93" w:rsidP="00852C93">
      <w:pPr>
        <w:pStyle w:val="Style1"/>
        <w:widowControl/>
        <w:spacing w:before="86"/>
        <w:ind w:firstLine="567"/>
        <w:rPr>
          <w:rStyle w:val="FontStyle40"/>
          <w:b w:val="0"/>
          <w:sz w:val="28"/>
          <w:szCs w:val="28"/>
        </w:rPr>
      </w:pPr>
      <w:r>
        <w:rPr>
          <w:rFonts w:eastAsia="SchoolBookC"/>
          <w:sz w:val="28"/>
          <w:szCs w:val="28"/>
        </w:rPr>
        <w:t>Для реализации рабочей программы «Музыка» используется программа</w:t>
      </w:r>
      <w:r>
        <w:rPr>
          <w:rStyle w:val="FontStyle27"/>
          <w:b w:val="0"/>
          <w:sz w:val="28"/>
          <w:szCs w:val="28"/>
        </w:rPr>
        <w:t xml:space="preserve"> </w:t>
      </w:r>
      <w:r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1"/>
        <w:widowControl/>
        <w:ind w:firstLine="70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Предметными результатами являются:</w:t>
      </w:r>
    </w:p>
    <w:p w:rsidR="00336146" w:rsidRDefault="00336146" w:rsidP="00336146">
      <w:pPr>
        <w:pStyle w:val="ConsPlusNormal"/>
        <w:ind w:firstLine="540"/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36146" w:rsidRDefault="00336146" w:rsidP="00336146">
      <w:pPr>
        <w:pStyle w:val="Style1"/>
        <w:widowControl/>
        <w:ind w:firstLine="708"/>
        <w:rPr>
          <w:rStyle w:val="FontStyle39"/>
          <w:b/>
          <w:sz w:val="28"/>
          <w:szCs w:val="28"/>
        </w:rPr>
      </w:pPr>
    </w:p>
    <w:p w:rsidR="00336146" w:rsidRDefault="00336146" w:rsidP="00336146">
      <w:pPr>
        <w:pStyle w:val="Style1"/>
        <w:widowControl/>
        <w:ind w:firstLine="708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Изобразительное искусство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852C93" w:rsidRPr="00DB5A33" w:rsidRDefault="00852C93" w:rsidP="00DB5A33">
      <w:pPr>
        <w:tabs>
          <w:tab w:val="left" w:pos="7655"/>
        </w:tabs>
        <w:ind w:right="5" w:firstLine="567"/>
        <w:jc w:val="both"/>
        <w:rPr>
          <w:rStyle w:val="FontStyle40"/>
          <w:b w:val="0"/>
          <w:bCs w:val="0"/>
          <w:sz w:val="28"/>
          <w:szCs w:val="28"/>
        </w:rPr>
      </w:pPr>
      <w:r>
        <w:rPr>
          <w:rFonts w:eastAsia="SchoolBookC"/>
          <w:sz w:val="28"/>
          <w:szCs w:val="28"/>
        </w:rPr>
        <w:t xml:space="preserve">Для реализации рабочей программы «Изобразительное искусство» </w:t>
      </w:r>
      <w:r>
        <w:rPr>
          <w:rFonts w:eastAsia="SchoolBookC"/>
          <w:sz w:val="28"/>
          <w:szCs w:val="28"/>
        </w:rPr>
        <w:lastRenderedPageBreak/>
        <w:t>используется программа</w:t>
      </w:r>
      <w:r>
        <w:rPr>
          <w:rStyle w:val="FontStyle27"/>
          <w:b w:val="0"/>
          <w:sz w:val="28"/>
          <w:szCs w:val="28"/>
        </w:rPr>
        <w:t xml:space="preserve"> </w:t>
      </w:r>
      <w:r>
        <w:rPr>
          <w:rStyle w:val="FontStyle40"/>
          <w:b w:val="0"/>
          <w:sz w:val="28"/>
          <w:szCs w:val="28"/>
        </w:rPr>
        <w:t>«Начальная школа 21 века» под ред. Н.Ф. Виноградовой.</w:t>
      </w:r>
    </w:p>
    <w:p w:rsidR="00336146" w:rsidRDefault="00336146" w:rsidP="00336146">
      <w:pPr>
        <w:pStyle w:val="Style1"/>
        <w:widowControl/>
        <w:ind w:firstLine="70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Предметными результатами являются:</w:t>
      </w:r>
    </w:p>
    <w:p w:rsidR="00336146" w:rsidRDefault="00336146" w:rsidP="00336146">
      <w:pPr>
        <w:pStyle w:val="ConsPlusNormal"/>
        <w:ind w:firstLine="540"/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336146" w:rsidRDefault="00336146" w:rsidP="00336146">
      <w:pPr>
        <w:pStyle w:val="Style1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36146" w:rsidRDefault="00336146" w:rsidP="00336146">
      <w:pPr>
        <w:pStyle w:val="Style1"/>
        <w:widowControl/>
        <w:ind w:firstLine="708"/>
        <w:rPr>
          <w:sz w:val="28"/>
          <w:szCs w:val="28"/>
        </w:rPr>
      </w:pPr>
    </w:p>
    <w:p w:rsidR="00336146" w:rsidRDefault="00336146" w:rsidP="00336146">
      <w:pPr>
        <w:pStyle w:val="Style1"/>
        <w:widowControl/>
        <w:ind w:firstLine="708"/>
        <w:rPr>
          <w:sz w:val="28"/>
          <w:szCs w:val="28"/>
        </w:rPr>
      </w:pPr>
    </w:p>
    <w:p w:rsidR="00336146" w:rsidRDefault="00336146" w:rsidP="00336146">
      <w:pPr>
        <w:pStyle w:val="Style1"/>
        <w:widowControl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</w:t>
      </w:r>
      <w:r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</w:t>
      </w:r>
      <w:r>
        <w:rPr>
          <w:rFonts w:eastAsia="SchoolBookC"/>
          <w:sz w:val="28"/>
          <w:szCs w:val="28"/>
        </w:rPr>
        <w:t xml:space="preserve">составлена в соответствии </w:t>
      </w:r>
      <w:r>
        <w:rPr>
          <w:sz w:val="28"/>
          <w:szCs w:val="28"/>
        </w:rPr>
        <w:t xml:space="preserve">со следующими нормативными документами: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законом от 29.12.2012 № 273-ФЗ «Об образовании в Российской Федерации»; 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(с изменениями);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образования;</w:t>
      </w:r>
    </w:p>
    <w:p w:rsidR="00DB5A33" w:rsidRDefault="00DB5A33" w:rsidP="00DB5A33">
      <w:pPr>
        <w:tabs>
          <w:tab w:val="left" w:pos="765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учетом ООП НОО МАОУ СОШ №18.</w:t>
      </w:r>
    </w:p>
    <w:p w:rsidR="00336146" w:rsidRDefault="00852C93" w:rsidP="00852C93">
      <w:pPr>
        <w:pStyle w:val="Style1"/>
        <w:widowControl/>
        <w:spacing w:before="86"/>
        <w:ind w:firstLine="567"/>
        <w:rPr>
          <w:bCs/>
          <w:iCs/>
          <w:sz w:val="28"/>
          <w:szCs w:val="28"/>
        </w:rPr>
      </w:pPr>
      <w:bookmarkStart w:id="0" w:name="_GoBack"/>
      <w:bookmarkEnd w:id="0"/>
      <w:r>
        <w:rPr>
          <w:rFonts w:eastAsia="SchoolBookC"/>
          <w:sz w:val="28"/>
          <w:szCs w:val="28"/>
        </w:rPr>
        <w:t xml:space="preserve">Для реализации рабочей программы «Физическая культура» используется </w:t>
      </w:r>
      <w:r w:rsidR="00336146">
        <w:rPr>
          <w:bCs/>
          <w:iCs/>
          <w:sz w:val="28"/>
          <w:szCs w:val="28"/>
        </w:rPr>
        <w:t>программ</w:t>
      </w:r>
      <w:r>
        <w:rPr>
          <w:bCs/>
          <w:iCs/>
          <w:sz w:val="28"/>
          <w:szCs w:val="28"/>
        </w:rPr>
        <w:t>а</w:t>
      </w:r>
      <w:r w:rsidR="00336146">
        <w:rPr>
          <w:bCs/>
          <w:iCs/>
          <w:sz w:val="28"/>
          <w:szCs w:val="28"/>
        </w:rPr>
        <w:t xml:space="preserve"> «</w:t>
      </w:r>
      <w:r w:rsidR="00336146">
        <w:rPr>
          <w:sz w:val="28"/>
          <w:szCs w:val="28"/>
        </w:rPr>
        <w:t>Физическая культура</w:t>
      </w:r>
      <w:r w:rsidR="00336146">
        <w:rPr>
          <w:bCs/>
          <w:iCs/>
          <w:sz w:val="28"/>
          <w:szCs w:val="28"/>
        </w:rPr>
        <w:t xml:space="preserve">», </w:t>
      </w:r>
      <w:r w:rsidR="00336146">
        <w:rPr>
          <w:sz w:val="28"/>
          <w:szCs w:val="28"/>
        </w:rPr>
        <w:t xml:space="preserve">авт. </w:t>
      </w:r>
      <w:r w:rsidR="00336146">
        <w:rPr>
          <w:bCs/>
          <w:iCs/>
          <w:sz w:val="28"/>
          <w:szCs w:val="28"/>
        </w:rPr>
        <w:t xml:space="preserve"> </w:t>
      </w:r>
      <w:proofErr w:type="spellStart"/>
      <w:r w:rsidR="00336146">
        <w:rPr>
          <w:bCs/>
          <w:iCs/>
          <w:sz w:val="28"/>
          <w:szCs w:val="28"/>
        </w:rPr>
        <w:t>Лях.В.И</w:t>
      </w:r>
      <w:proofErr w:type="spellEnd"/>
      <w:r w:rsidR="00336146">
        <w:rPr>
          <w:bCs/>
          <w:iCs/>
          <w:sz w:val="28"/>
          <w:szCs w:val="28"/>
        </w:rPr>
        <w:t>.</w:t>
      </w:r>
    </w:p>
    <w:p w:rsidR="00336146" w:rsidRDefault="00336146" w:rsidP="00336146">
      <w:pPr>
        <w:pStyle w:val="Style1"/>
        <w:widowControl/>
        <w:ind w:firstLine="70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Предметными результатами являются:</w:t>
      </w:r>
    </w:p>
    <w:p w:rsidR="00336146" w:rsidRDefault="00336146" w:rsidP="00336146">
      <w:pPr>
        <w:pStyle w:val="ConsPlusNormal"/>
        <w:ind w:firstLine="540"/>
        <w:jc w:val="both"/>
      </w:pPr>
      <w:r>
        <w:rPr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36146" w:rsidRDefault="00336146" w:rsidP="003361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D2F09" w:rsidRDefault="00336146" w:rsidP="00852C93">
      <w:pPr>
        <w:pStyle w:val="ConsPlusNormal"/>
        <w:ind w:firstLine="540"/>
        <w:jc w:val="both"/>
      </w:pPr>
      <w:r>
        <w:rPr>
          <w:sz w:val="28"/>
          <w:szCs w:val="28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</w:t>
      </w:r>
      <w:r>
        <w:rPr>
          <w:sz w:val="28"/>
          <w:szCs w:val="28"/>
        </w:rPr>
        <w:lastRenderedPageBreak/>
        <w:t>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sectPr w:rsidR="00AD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E420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CAA5FAF"/>
    <w:multiLevelType w:val="singleLevel"/>
    <w:tmpl w:val="2D6026A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AF60A4"/>
    <w:multiLevelType w:val="hybridMultilevel"/>
    <w:tmpl w:val="92D68D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40376DC"/>
    <w:multiLevelType w:val="singleLevel"/>
    <w:tmpl w:val="58AE6A48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8D5310B"/>
    <w:multiLevelType w:val="hybridMultilevel"/>
    <w:tmpl w:val="A5B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002C"/>
    <w:multiLevelType w:val="singleLevel"/>
    <w:tmpl w:val="79D6A0B2"/>
    <w:lvl w:ilvl="0">
      <w:start w:val="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0A863DF"/>
    <w:multiLevelType w:val="hybridMultilevel"/>
    <w:tmpl w:val="03E00F06"/>
    <w:lvl w:ilvl="0" w:tplc="04190001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3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A"/>
    <w:rsid w:val="00336146"/>
    <w:rsid w:val="00467234"/>
    <w:rsid w:val="004E2A8A"/>
    <w:rsid w:val="00852C93"/>
    <w:rsid w:val="0096746F"/>
    <w:rsid w:val="00AD2F09"/>
    <w:rsid w:val="00BC22B0"/>
    <w:rsid w:val="00D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E4B2-32C5-4E32-918C-5737AF6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6146"/>
    <w:pPr>
      <w:jc w:val="both"/>
    </w:pPr>
  </w:style>
  <w:style w:type="paragraph" w:customStyle="1" w:styleId="Style2">
    <w:name w:val="Style2"/>
    <w:basedOn w:val="a"/>
    <w:rsid w:val="00336146"/>
    <w:pPr>
      <w:spacing w:line="230" w:lineRule="exact"/>
      <w:ind w:firstLine="854"/>
    </w:pPr>
  </w:style>
  <w:style w:type="paragraph" w:customStyle="1" w:styleId="Style3">
    <w:name w:val="Style3"/>
    <w:basedOn w:val="a"/>
    <w:rsid w:val="00336146"/>
    <w:pPr>
      <w:spacing w:line="230" w:lineRule="exact"/>
      <w:ind w:firstLine="2510"/>
    </w:pPr>
  </w:style>
  <w:style w:type="paragraph" w:customStyle="1" w:styleId="Style4">
    <w:name w:val="Style4"/>
    <w:basedOn w:val="a"/>
    <w:rsid w:val="00336146"/>
    <w:pPr>
      <w:spacing w:line="230" w:lineRule="exact"/>
      <w:ind w:firstLine="350"/>
    </w:pPr>
  </w:style>
  <w:style w:type="paragraph" w:customStyle="1" w:styleId="Style5">
    <w:name w:val="Style5"/>
    <w:basedOn w:val="a"/>
    <w:rsid w:val="00336146"/>
    <w:pPr>
      <w:spacing w:line="230" w:lineRule="exact"/>
    </w:pPr>
  </w:style>
  <w:style w:type="paragraph" w:customStyle="1" w:styleId="Style6">
    <w:name w:val="Style6"/>
    <w:basedOn w:val="a"/>
    <w:rsid w:val="00336146"/>
    <w:pPr>
      <w:spacing w:line="230" w:lineRule="exact"/>
      <w:jc w:val="both"/>
    </w:pPr>
  </w:style>
  <w:style w:type="paragraph" w:customStyle="1" w:styleId="Style7">
    <w:name w:val="Style7"/>
    <w:basedOn w:val="a"/>
    <w:rsid w:val="00336146"/>
    <w:pPr>
      <w:spacing w:line="230" w:lineRule="exact"/>
      <w:ind w:hanging="346"/>
    </w:pPr>
  </w:style>
  <w:style w:type="paragraph" w:customStyle="1" w:styleId="Style8">
    <w:name w:val="Style8"/>
    <w:basedOn w:val="a"/>
    <w:rsid w:val="00336146"/>
    <w:pPr>
      <w:spacing w:line="232" w:lineRule="exact"/>
      <w:ind w:firstLine="3610"/>
      <w:jc w:val="both"/>
    </w:pPr>
  </w:style>
  <w:style w:type="paragraph" w:customStyle="1" w:styleId="Style9">
    <w:name w:val="Style9"/>
    <w:basedOn w:val="a"/>
    <w:rsid w:val="00336146"/>
    <w:pPr>
      <w:spacing w:line="230" w:lineRule="exact"/>
      <w:jc w:val="both"/>
    </w:pPr>
  </w:style>
  <w:style w:type="paragraph" w:customStyle="1" w:styleId="Style11">
    <w:name w:val="Style11"/>
    <w:basedOn w:val="a"/>
    <w:rsid w:val="00336146"/>
    <w:pPr>
      <w:spacing w:line="229" w:lineRule="exact"/>
      <w:ind w:firstLine="2165"/>
      <w:jc w:val="both"/>
    </w:pPr>
  </w:style>
  <w:style w:type="paragraph" w:customStyle="1" w:styleId="Style14">
    <w:name w:val="Style14"/>
    <w:basedOn w:val="a"/>
    <w:rsid w:val="00336146"/>
  </w:style>
  <w:style w:type="paragraph" w:customStyle="1" w:styleId="Style16">
    <w:name w:val="Style16"/>
    <w:basedOn w:val="a"/>
    <w:rsid w:val="00336146"/>
    <w:pPr>
      <w:spacing w:line="226" w:lineRule="exact"/>
      <w:ind w:firstLine="3216"/>
    </w:pPr>
  </w:style>
  <w:style w:type="paragraph" w:customStyle="1" w:styleId="Style17">
    <w:name w:val="Style17"/>
    <w:basedOn w:val="a"/>
    <w:rsid w:val="00336146"/>
    <w:pPr>
      <w:spacing w:line="230" w:lineRule="exact"/>
      <w:jc w:val="both"/>
    </w:pPr>
  </w:style>
  <w:style w:type="paragraph" w:customStyle="1" w:styleId="Style18">
    <w:name w:val="Style18"/>
    <w:basedOn w:val="a"/>
    <w:rsid w:val="00336146"/>
    <w:pPr>
      <w:spacing w:line="230" w:lineRule="exact"/>
      <w:ind w:firstLine="6874"/>
    </w:pPr>
  </w:style>
  <w:style w:type="paragraph" w:customStyle="1" w:styleId="Style19">
    <w:name w:val="Style19"/>
    <w:basedOn w:val="a"/>
    <w:rsid w:val="00336146"/>
    <w:pPr>
      <w:spacing w:line="227" w:lineRule="exact"/>
      <w:ind w:firstLine="2702"/>
    </w:pPr>
  </w:style>
  <w:style w:type="paragraph" w:customStyle="1" w:styleId="Style20">
    <w:name w:val="Style20"/>
    <w:basedOn w:val="a"/>
    <w:rsid w:val="00336146"/>
    <w:pPr>
      <w:spacing w:line="233" w:lineRule="exact"/>
      <w:ind w:firstLine="442"/>
      <w:jc w:val="both"/>
    </w:pPr>
  </w:style>
  <w:style w:type="paragraph" w:customStyle="1" w:styleId="Style25">
    <w:name w:val="Style25"/>
    <w:basedOn w:val="a"/>
    <w:rsid w:val="00336146"/>
  </w:style>
  <w:style w:type="paragraph" w:customStyle="1" w:styleId="Style26">
    <w:name w:val="Style26"/>
    <w:basedOn w:val="a"/>
    <w:rsid w:val="00336146"/>
    <w:pPr>
      <w:spacing w:line="228" w:lineRule="exact"/>
      <w:ind w:firstLine="2976"/>
    </w:pPr>
  </w:style>
  <w:style w:type="paragraph" w:customStyle="1" w:styleId="Style29">
    <w:name w:val="Style29"/>
    <w:basedOn w:val="a"/>
    <w:rsid w:val="00336146"/>
    <w:pPr>
      <w:spacing w:line="230" w:lineRule="exact"/>
      <w:ind w:firstLine="3499"/>
      <w:jc w:val="both"/>
    </w:pPr>
  </w:style>
  <w:style w:type="paragraph" w:customStyle="1" w:styleId="Style32">
    <w:name w:val="Style32"/>
    <w:basedOn w:val="a"/>
    <w:rsid w:val="00336146"/>
    <w:pPr>
      <w:spacing w:line="228" w:lineRule="exact"/>
      <w:ind w:firstLine="3706"/>
    </w:pPr>
  </w:style>
  <w:style w:type="paragraph" w:customStyle="1" w:styleId="Style33">
    <w:name w:val="Style33"/>
    <w:basedOn w:val="a"/>
    <w:rsid w:val="00336146"/>
    <w:pPr>
      <w:spacing w:line="230" w:lineRule="exact"/>
      <w:ind w:firstLine="2448"/>
      <w:jc w:val="both"/>
    </w:pPr>
  </w:style>
  <w:style w:type="paragraph" w:customStyle="1" w:styleId="ConsPlusNormal">
    <w:name w:val="ConsPlusNormal"/>
    <w:rsid w:val="0033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336146"/>
    <w:rPr>
      <w:rFonts w:ascii="Times New Roman" w:hAnsi="Times New Roman" w:cs="Times New Roman" w:hint="default"/>
      <w:b/>
      <w:bCs/>
      <w:smallCaps/>
      <w:sz w:val="24"/>
      <w:szCs w:val="24"/>
    </w:rPr>
  </w:style>
  <w:style w:type="character" w:customStyle="1" w:styleId="FontStyle37">
    <w:name w:val="Font Style37"/>
    <w:rsid w:val="0033614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8">
    <w:name w:val="Font Style38"/>
    <w:rsid w:val="003361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rsid w:val="00336146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33614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336146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Волокитина Валентина Яковлевна</cp:lastModifiedBy>
  <cp:revision>7</cp:revision>
  <dcterms:created xsi:type="dcterms:W3CDTF">2021-09-27T10:33:00Z</dcterms:created>
  <dcterms:modified xsi:type="dcterms:W3CDTF">2021-09-28T09:15:00Z</dcterms:modified>
</cp:coreProperties>
</file>