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BC6" w:rsidRDefault="00240BC6" w:rsidP="00240BC6">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p>
    <w:p w:rsidR="008F1FF2" w:rsidRPr="00415A8F" w:rsidRDefault="008F1FF2" w:rsidP="00380E31">
      <w:pPr>
        <w:widowControl w:val="0"/>
        <w:tabs>
          <w:tab w:val="left" w:pos="1276"/>
        </w:tabs>
        <w:suppressAutoHyphens/>
        <w:autoSpaceDE w:val="0"/>
        <w:autoSpaceDN w:val="0"/>
        <w:adjustRightInd w:val="0"/>
        <w:spacing w:after="0" w:line="240" w:lineRule="auto"/>
        <w:jc w:val="right"/>
        <w:rPr>
          <w:rFonts w:ascii="Times New Roman" w:hAnsi="Times New Roman"/>
          <w:color w:val="000000"/>
          <w:sz w:val="24"/>
          <w:szCs w:val="24"/>
        </w:rPr>
      </w:pPr>
      <w:r w:rsidRPr="00415A8F">
        <w:rPr>
          <w:rFonts w:ascii="Times New Roman" w:hAnsi="Times New Roman"/>
          <w:color w:val="000000"/>
          <w:sz w:val="24"/>
          <w:szCs w:val="24"/>
        </w:rPr>
        <w:t>УТВЕРЖДЕНО</w:t>
      </w:r>
    </w:p>
    <w:p w:rsidR="008F1FF2" w:rsidRPr="00415A8F" w:rsidRDefault="008F1FF2" w:rsidP="008F1FF2">
      <w:pPr>
        <w:widowControl w:val="0"/>
        <w:suppressAutoHyphens/>
        <w:autoSpaceDE w:val="0"/>
        <w:autoSpaceDN w:val="0"/>
        <w:adjustRightInd w:val="0"/>
        <w:spacing w:after="0" w:line="240" w:lineRule="auto"/>
        <w:jc w:val="right"/>
        <w:rPr>
          <w:rFonts w:ascii="Times New Roman" w:hAnsi="Times New Roman" w:cs="Andalus"/>
          <w:color w:val="000000"/>
          <w:sz w:val="24"/>
          <w:szCs w:val="24"/>
        </w:rPr>
      </w:pPr>
      <w:r w:rsidRPr="00415A8F">
        <w:rPr>
          <w:rFonts w:ascii="Times New Roman" w:hAnsi="Times New Roman" w:cs="Andalus"/>
          <w:color w:val="000000"/>
          <w:sz w:val="24"/>
          <w:szCs w:val="24"/>
        </w:rPr>
        <w:t>решением Наблюдательного совета</w:t>
      </w:r>
    </w:p>
    <w:p w:rsidR="008F1FF2" w:rsidRPr="00415A8F" w:rsidRDefault="008F1FF2" w:rsidP="008F1FF2">
      <w:pPr>
        <w:widowControl w:val="0"/>
        <w:suppressAutoHyphens/>
        <w:autoSpaceDE w:val="0"/>
        <w:autoSpaceDN w:val="0"/>
        <w:adjustRightInd w:val="0"/>
        <w:spacing w:after="0" w:line="240" w:lineRule="auto"/>
        <w:jc w:val="right"/>
        <w:rPr>
          <w:rFonts w:ascii="Times New Roman" w:hAnsi="Times New Roman" w:cs="Andalus"/>
          <w:color w:val="000000"/>
          <w:sz w:val="24"/>
          <w:szCs w:val="24"/>
        </w:rPr>
      </w:pPr>
      <w:r w:rsidRPr="00415A8F">
        <w:rPr>
          <w:rFonts w:ascii="Times New Roman" w:hAnsi="Times New Roman" w:cs="Andalus"/>
          <w:color w:val="000000"/>
          <w:sz w:val="24"/>
          <w:szCs w:val="24"/>
        </w:rPr>
        <w:t>МАОУ СОШ № 18</w:t>
      </w:r>
    </w:p>
    <w:p w:rsidR="008F1FF2" w:rsidRPr="00415A8F" w:rsidRDefault="008F1FF2" w:rsidP="008F1FF2">
      <w:pPr>
        <w:widowControl w:val="0"/>
        <w:suppressAutoHyphens/>
        <w:autoSpaceDE w:val="0"/>
        <w:autoSpaceDN w:val="0"/>
        <w:adjustRightInd w:val="0"/>
        <w:spacing w:after="0" w:line="240" w:lineRule="auto"/>
        <w:jc w:val="right"/>
        <w:rPr>
          <w:rFonts w:cs="Andalus"/>
          <w:color w:val="000000"/>
          <w:sz w:val="24"/>
          <w:szCs w:val="24"/>
        </w:rPr>
      </w:pPr>
      <w:r w:rsidRPr="00415A8F">
        <w:rPr>
          <w:rFonts w:ascii="Times New Roman" w:hAnsi="Times New Roman"/>
          <w:color w:val="000000"/>
          <w:sz w:val="24"/>
          <w:szCs w:val="24"/>
        </w:rPr>
        <w:t>(</w:t>
      </w:r>
      <w:r w:rsidRPr="00C80CDA">
        <w:rPr>
          <w:rFonts w:ascii="Times New Roman" w:hAnsi="Times New Roman"/>
          <w:color w:val="000000"/>
          <w:sz w:val="24"/>
          <w:szCs w:val="24"/>
        </w:rPr>
        <w:t xml:space="preserve">Протокол № </w:t>
      </w:r>
      <w:r w:rsidR="00380E31">
        <w:rPr>
          <w:rFonts w:ascii="Times New Roman" w:hAnsi="Times New Roman"/>
          <w:color w:val="000000"/>
          <w:sz w:val="24"/>
          <w:szCs w:val="24"/>
        </w:rPr>
        <w:t>4</w:t>
      </w:r>
      <w:r w:rsidRPr="00C80CDA">
        <w:rPr>
          <w:rFonts w:ascii="Times New Roman" w:hAnsi="Times New Roman"/>
          <w:color w:val="000000"/>
          <w:sz w:val="24"/>
          <w:szCs w:val="24"/>
        </w:rPr>
        <w:t xml:space="preserve"> от </w:t>
      </w:r>
      <w:r w:rsidR="00380E31">
        <w:rPr>
          <w:rFonts w:ascii="Times New Roman" w:hAnsi="Times New Roman"/>
          <w:color w:val="000000"/>
          <w:sz w:val="24"/>
          <w:szCs w:val="24"/>
        </w:rPr>
        <w:t xml:space="preserve">«08 </w:t>
      </w:r>
      <w:r>
        <w:rPr>
          <w:rFonts w:ascii="Times New Roman" w:hAnsi="Times New Roman"/>
          <w:color w:val="000000"/>
          <w:sz w:val="24"/>
          <w:szCs w:val="24"/>
        </w:rPr>
        <w:t>»</w:t>
      </w:r>
      <w:r w:rsidR="00380E31">
        <w:rPr>
          <w:rFonts w:ascii="Times New Roman" w:hAnsi="Times New Roman"/>
          <w:color w:val="000000"/>
          <w:sz w:val="24"/>
          <w:szCs w:val="24"/>
        </w:rPr>
        <w:t>февраля</w:t>
      </w:r>
      <w:r>
        <w:rPr>
          <w:rFonts w:ascii="Times New Roman" w:hAnsi="Times New Roman"/>
          <w:color w:val="000000"/>
          <w:sz w:val="24"/>
          <w:szCs w:val="24"/>
        </w:rPr>
        <w:t xml:space="preserve"> 2019</w:t>
      </w:r>
      <w:r w:rsidRPr="00415A8F">
        <w:rPr>
          <w:rFonts w:ascii="Andalus" w:hAnsi="Andalus" w:cs="Andalus"/>
          <w:color w:val="000000"/>
          <w:sz w:val="24"/>
          <w:szCs w:val="24"/>
        </w:rPr>
        <w:t xml:space="preserve"> </w:t>
      </w:r>
      <w:r w:rsidRPr="00415A8F">
        <w:rPr>
          <w:rFonts w:ascii="Times New Roman CYR" w:hAnsi="Times New Roman CYR" w:cs="Times New Roman CYR"/>
          <w:color w:val="000000"/>
          <w:sz w:val="24"/>
          <w:szCs w:val="24"/>
        </w:rPr>
        <w:t>г</w:t>
      </w:r>
      <w:r w:rsidRPr="00415A8F">
        <w:rPr>
          <w:rFonts w:ascii="Andalus" w:hAnsi="Andalus" w:cs="Andalus"/>
          <w:color w:val="000000"/>
          <w:sz w:val="24"/>
          <w:szCs w:val="24"/>
        </w:rPr>
        <w:t>.</w:t>
      </w:r>
      <w:r w:rsidRPr="00415A8F">
        <w:rPr>
          <w:rFonts w:cs="Andalus"/>
          <w:color w:val="000000"/>
          <w:sz w:val="24"/>
          <w:szCs w:val="24"/>
        </w:rPr>
        <w:t>)</w:t>
      </w:r>
    </w:p>
    <w:p w:rsidR="008F1FF2" w:rsidRPr="000B52D7" w:rsidRDefault="008F1FF2" w:rsidP="008F1FF2">
      <w:pPr>
        <w:widowControl w:val="0"/>
        <w:suppressAutoHyphens/>
        <w:autoSpaceDE w:val="0"/>
        <w:autoSpaceDN w:val="0"/>
        <w:adjustRightInd w:val="0"/>
        <w:spacing w:after="0" w:line="240" w:lineRule="auto"/>
        <w:jc w:val="right"/>
        <w:rPr>
          <w:rFonts w:cs="Andalus"/>
          <w:color w:val="FF0000"/>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8F1FF2" w:rsidRPr="000B52D7" w:rsidRDefault="008F1FF2" w:rsidP="008F1FF2">
      <w:pPr>
        <w:widowControl w:val="0"/>
        <w:tabs>
          <w:tab w:val="left" w:pos="3318"/>
        </w:tabs>
        <w:suppressAutoHyphens/>
        <w:autoSpaceDE w:val="0"/>
        <w:autoSpaceDN w:val="0"/>
        <w:adjustRightInd w:val="0"/>
        <w:spacing w:after="0" w:line="240" w:lineRule="auto"/>
        <w:rPr>
          <w:rFonts w:cs="Andalus"/>
          <w:color w:val="00000A"/>
          <w:sz w:val="24"/>
          <w:szCs w:val="24"/>
        </w:rPr>
      </w:pPr>
    </w:p>
    <w:p w:rsidR="008F1FF2" w:rsidRPr="005758D3" w:rsidRDefault="008F1FF2" w:rsidP="008F1FF2">
      <w:pPr>
        <w:widowControl w:val="0"/>
        <w:suppressAutoHyphens/>
        <w:autoSpaceDE w:val="0"/>
        <w:autoSpaceDN w:val="0"/>
        <w:adjustRightInd w:val="0"/>
        <w:spacing w:after="0" w:line="240" w:lineRule="auto"/>
        <w:jc w:val="right"/>
        <w:rPr>
          <w:rFonts w:ascii="Andalus" w:hAnsi="Andalus" w:cs="Andalus"/>
          <w:color w:val="00000A"/>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CYR" w:hAnsi="Times New Roman CYR" w:cs="Times New Roman CYR"/>
          <w:b/>
          <w:bCs/>
          <w:color w:val="00000A"/>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CYR" w:hAnsi="Times New Roman CYR" w:cs="Times New Roman CYR"/>
          <w:b/>
          <w:bCs/>
          <w:color w:val="00000A"/>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CYR" w:hAnsi="Times New Roman CYR" w:cs="Times New Roman CYR"/>
          <w:b/>
          <w:bCs/>
          <w:color w:val="00000A"/>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CYR" w:hAnsi="Times New Roman CYR" w:cs="Times New Roman CYR"/>
          <w:b/>
          <w:bCs/>
          <w:color w:val="00000A"/>
          <w:sz w:val="24"/>
          <w:szCs w:val="24"/>
        </w:rPr>
      </w:pPr>
    </w:p>
    <w:p w:rsidR="00720A08" w:rsidRDefault="008F1FF2" w:rsidP="008F1FF2">
      <w:pPr>
        <w:widowControl w:val="0"/>
        <w:suppressAutoHyphens/>
        <w:autoSpaceDE w:val="0"/>
        <w:autoSpaceDN w:val="0"/>
        <w:adjustRightInd w:val="0"/>
        <w:spacing w:after="0" w:line="240" w:lineRule="auto"/>
        <w:jc w:val="center"/>
        <w:rPr>
          <w:rFonts w:ascii="Times New Roman CYR" w:hAnsi="Times New Roman CYR" w:cs="Times New Roman CYR"/>
          <w:b/>
          <w:bCs/>
          <w:color w:val="00000A"/>
          <w:sz w:val="24"/>
          <w:szCs w:val="24"/>
        </w:rPr>
      </w:pPr>
      <w:bookmarkStart w:id="0" w:name="_GoBack"/>
      <w:bookmarkEnd w:id="0"/>
      <w:r>
        <w:rPr>
          <w:rFonts w:ascii="Times New Roman CYR" w:hAnsi="Times New Roman CYR" w:cs="Times New Roman CYR"/>
          <w:b/>
          <w:bCs/>
          <w:color w:val="00000A"/>
          <w:sz w:val="24"/>
          <w:szCs w:val="24"/>
        </w:rPr>
        <w:t xml:space="preserve">ИЗМЕНЕНИЯ  </w:t>
      </w:r>
    </w:p>
    <w:p w:rsidR="008F1FF2" w:rsidRPr="00720A08" w:rsidRDefault="008F1FF2" w:rsidP="008F1FF2">
      <w:pPr>
        <w:widowControl w:val="0"/>
        <w:suppressAutoHyphens/>
        <w:autoSpaceDE w:val="0"/>
        <w:autoSpaceDN w:val="0"/>
        <w:adjustRightInd w:val="0"/>
        <w:spacing w:after="0" w:line="240" w:lineRule="auto"/>
        <w:jc w:val="center"/>
        <w:rPr>
          <w:rFonts w:ascii="Andalus" w:hAnsi="Andalus" w:cs="Andalus"/>
          <w:b/>
          <w:bCs/>
          <w:color w:val="00000A"/>
          <w:sz w:val="24"/>
          <w:szCs w:val="24"/>
        </w:rPr>
      </w:pPr>
      <w:r w:rsidRPr="00720A08">
        <w:rPr>
          <w:rFonts w:ascii="Times New Roman CYR" w:hAnsi="Times New Roman CYR" w:cs="Times New Roman CYR"/>
          <w:b/>
          <w:bCs/>
          <w:color w:val="00000A"/>
          <w:sz w:val="24"/>
          <w:szCs w:val="24"/>
        </w:rPr>
        <w:t>В ПОЛОЖЕНИЕ</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О</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ЗАКУПКЕ</w:t>
      </w:r>
      <w:r w:rsidR="00720A08" w:rsidRPr="00720A08">
        <w:rPr>
          <w:rFonts w:ascii="Times New Roman CYR" w:hAnsi="Times New Roman CYR" w:cs="Times New Roman CYR"/>
          <w:b/>
          <w:bCs/>
          <w:color w:val="00000A"/>
          <w:sz w:val="24"/>
          <w:szCs w:val="24"/>
        </w:rPr>
        <w:t xml:space="preserve"> </w:t>
      </w:r>
      <w:r w:rsidRPr="00720A08">
        <w:rPr>
          <w:rFonts w:ascii="Times New Roman CYR" w:hAnsi="Times New Roman CYR" w:cs="Times New Roman CYR"/>
          <w:b/>
          <w:bCs/>
          <w:color w:val="00000A"/>
          <w:sz w:val="24"/>
          <w:szCs w:val="24"/>
        </w:rPr>
        <w:t>ТОВАРОВ</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РАБОТ</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УСЛУГ</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ДЛЯ</w:t>
      </w:r>
      <w:r w:rsidRPr="00720A08">
        <w:rPr>
          <w:rFonts w:ascii="Andalus" w:hAnsi="Andalus" w:cs="Andalus"/>
          <w:b/>
          <w:bCs/>
          <w:color w:val="00000A"/>
          <w:sz w:val="24"/>
          <w:szCs w:val="24"/>
        </w:rPr>
        <w:t xml:space="preserve"> </w:t>
      </w:r>
      <w:r w:rsidRPr="00720A08">
        <w:rPr>
          <w:rFonts w:ascii="Times New Roman CYR" w:hAnsi="Times New Roman CYR" w:cs="Times New Roman CYR"/>
          <w:b/>
          <w:bCs/>
          <w:color w:val="00000A"/>
          <w:sz w:val="24"/>
          <w:szCs w:val="24"/>
        </w:rPr>
        <w:t>НУЖД</w:t>
      </w:r>
    </w:p>
    <w:p w:rsidR="008F1FF2" w:rsidRPr="008F1FF2" w:rsidRDefault="008F1FF2" w:rsidP="008F1FF2">
      <w:pPr>
        <w:widowControl w:val="0"/>
        <w:suppressAutoHyphens/>
        <w:autoSpaceDE w:val="0"/>
        <w:autoSpaceDN w:val="0"/>
        <w:adjustRightInd w:val="0"/>
        <w:spacing w:after="0" w:line="240" w:lineRule="auto"/>
        <w:jc w:val="center"/>
        <w:rPr>
          <w:rFonts w:ascii="Times New Roman" w:hAnsi="Times New Roman"/>
          <w:sz w:val="28"/>
          <w:szCs w:val="28"/>
        </w:rPr>
      </w:pPr>
      <w:r w:rsidRPr="008F1FF2">
        <w:rPr>
          <w:rFonts w:ascii="Times New Roman" w:hAnsi="Times New Roman"/>
          <w:sz w:val="28"/>
          <w:szCs w:val="28"/>
        </w:rPr>
        <w:t>муниципального автономного общеобразовательного учреждения</w:t>
      </w:r>
    </w:p>
    <w:p w:rsidR="008F1FF2" w:rsidRPr="008F1FF2" w:rsidRDefault="008F1FF2" w:rsidP="008F1FF2">
      <w:pPr>
        <w:widowControl w:val="0"/>
        <w:suppressAutoHyphens/>
        <w:autoSpaceDE w:val="0"/>
        <w:autoSpaceDN w:val="0"/>
        <w:adjustRightInd w:val="0"/>
        <w:spacing w:after="0" w:line="240" w:lineRule="auto"/>
        <w:jc w:val="center"/>
        <w:rPr>
          <w:rFonts w:ascii="Times New Roman" w:hAnsi="Times New Roman"/>
          <w:sz w:val="28"/>
          <w:szCs w:val="28"/>
        </w:rPr>
      </w:pPr>
      <w:r w:rsidRPr="008F1FF2">
        <w:rPr>
          <w:rFonts w:ascii="Times New Roman" w:hAnsi="Times New Roman"/>
          <w:sz w:val="28"/>
          <w:szCs w:val="28"/>
        </w:rPr>
        <w:t xml:space="preserve"> «Средняя общеобразовательная школа № 18»</w:t>
      </w:r>
    </w:p>
    <w:p w:rsidR="008F1FF2" w:rsidRPr="008F1FF2" w:rsidRDefault="008F1FF2" w:rsidP="008F1FF2">
      <w:pPr>
        <w:widowControl w:val="0"/>
        <w:suppressAutoHyphens/>
        <w:autoSpaceDE w:val="0"/>
        <w:autoSpaceDN w:val="0"/>
        <w:adjustRightInd w:val="0"/>
        <w:spacing w:after="0" w:line="240" w:lineRule="auto"/>
        <w:jc w:val="center"/>
        <w:rPr>
          <w:rFonts w:ascii="Times New Roman" w:hAnsi="Times New Roman"/>
          <w:bCs/>
          <w:color w:val="00000A"/>
          <w:sz w:val="28"/>
          <w:szCs w:val="28"/>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cs="Calibri"/>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cs="Calibri"/>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cs="Calibri"/>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cs="Calibri"/>
          <w:b/>
          <w:bCs/>
          <w:color w:val="00000A"/>
          <w:sz w:val="24"/>
          <w:szCs w:val="24"/>
        </w:rPr>
      </w:pPr>
    </w:p>
    <w:p w:rsidR="008F1FF2" w:rsidRPr="005758D3" w:rsidRDefault="008F1FF2" w:rsidP="008F1FF2">
      <w:pPr>
        <w:widowControl w:val="0"/>
        <w:suppressAutoHyphens/>
        <w:autoSpaceDE w:val="0"/>
        <w:autoSpaceDN w:val="0"/>
        <w:adjustRightInd w:val="0"/>
        <w:spacing w:after="0" w:line="240" w:lineRule="auto"/>
        <w:rPr>
          <w:rFonts w:ascii="Andalus" w:hAnsi="Andalus" w:cs="Andalus"/>
          <w:b/>
          <w:bCs/>
          <w:color w:val="00000A"/>
          <w:sz w:val="24"/>
          <w:szCs w:val="24"/>
        </w:rPr>
      </w:pPr>
    </w:p>
    <w:p w:rsidR="008F1FF2" w:rsidRPr="00D00648" w:rsidRDefault="008F1FF2" w:rsidP="008F1FF2">
      <w:pPr>
        <w:widowControl w:val="0"/>
        <w:suppressAutoHyphens/>
        <w:autoSpaceDE w:val="0"/>
        <w:autoSpaceDN w:val="0"/>
        <w:adjustRightInd w:val="0"/>
        <w:spacing w:after="0" w:line="240" w:lineRule="auto"/>
        <w:rPr>
          <w:rFonts w:ascii="Andalus" w:hAnsi="Andalus" w:cs="Andalus"/>
          <w:b/>
          <w:bCs/>
          <w:color w:val="FF0000"/>
          <w:sz w:val="24"/>
          <w:szCs w:val="24"/>
        </w:rPr>
      </w:pPr>
    </w:p>
    <w:p w:rsidR="008F1FF2" w:rsidRDefault="008F1FF2" w:rsidP="008F1FF2">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8F1FF2" w:rsidRDefault="008F1FF2" w:rsidP="008F1FF2">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p w:rsidR="008F1FF2" w:rsidRPr="008F1FF2" w:rsidRDefault="008F1FF2"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380E31" w:rsidRDefault="00380E31" w:rsidP="008F1FF2">
      <w:pPr>
        <w:widowControl w:val="0"/>
        <w:suppressAutoHyphens/>
        <w:autoSpaceDE w:val="0"/>
        <w:autoSpaceDN w:val="0"/>
        <w:adjustRightInd w:val="0"/>
        <w:spacing w:after="0" w:line="240" w:lineRule="auto"/>
        <w:jc w:val="center"/>
        <w:rPr>
          <w:rFonts w:ascii="Times New Roman" w:hAnsi="Times New Roman"/>
          <w:b/>
          <w:bCs/>
          <w:sz w:val="24"/>
          <w:szCs w:val="24"/>
        </w:rPr>
      </w:pPr>
    </w:p>
    <w:p w:rsidR="008F1FF2" w:rsidRPr="008F1FF2" w:rsidRDefault="008F1FF2" w:rsidP="008F1FF2">
      <w:pPr>
        <w:widowControl w:val="0"/>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г</w:t>
      </w:r>
      <w:r w:rsidRPr="008F1FF2">
        <w:rPr>
          <w:rFonts w:ascii="Times New Roman" w:hAnsi="Times New Roman"/>
          <w:b/>
          <w:bCs/>
          <w:sz w:val="24"/>
          <w:szCs w:val="24"/>
        </w:rPr>
        <w:t>.</w:t>
      </w:r>
      <w:r>
        <w:rPr>
          <w:rFonts w:ascii="Times New Roman" w:hAnsi="Times New Roman"/>
          <w:b/>
          <w:bCs/>
          <w:sz w:val="24"/>
          <w:szCs w:val="24"/>
        </w:rPr>
        <w:t xml:space="preserve"> То</w:t>
      </w:r>
      <w:r w:rsidRPr="008F1FF2">
        <w:rPr>
          <w:rFonts w:ascii="Times New Roman" w:hAnsi="Times New Roman"/>
          <w:b/>
          <w:bCs/>
          <w:sz w:val="24"/>
          <w:szCs w:val="24"/>
        </w:rPr>
        <w:t>больск</w:t>
      </w:r>
    </w:p>
    <w:p w:rsidR="00355B2F" w:rsidRPr="00355B2F" w:rsidRDefault="00355B2F" w:rsidP="00355B2F">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Внести изменения в П</w:t>
      </w:r>
      <w:r w:rsidRPr="00355B2F">
        <w:rPr>
          <w:rFonts w:ascii="Times New Roman" w:hAnsi="Times New Roman" w:cs="Times New Roman"/>
          <w:sz w:val="24"/>
          <w:szCs w:val="24"/>
        </w:rPr>
        <w:t>оложение о закупке товаров, работ, услуг</w:t>
      </w:r>
      <w:r w:rsidRPr="00355B2F">
        <w:rPr>
          <w:rFonts w:ascii="Times New Roman" w:hAnsi="Times New Roman" w:cs="Times New Roman"/>
          <w:b/>
          <w:bCs/>
          <w:color w:val="00000A"/>
          <w:sz w:val="24"/>
          <w:szCs w:val="24"/>
        </w:rPr>
        <w:t xml:space="preserve"> </w:t>
      </w:r>
      <w:r w:rsidRPr="00355B2F">
        <w:rPr>
          <w:rFonts w:ascii="Times New Roman" w:hAnsi="Times New Roman" w:cs="Times New Roman"/>
          <w:bCs/>
          <w:color w:val="00000A"/>
          <w:sz w:val="24"/>
          <w:szCs w:val="24"/>
        </w:rPr>
        <w:t>для нужд</w:t>
      </w:r>
      <w:r>
        <w:rPr>
          <w:rFonts w:ascii="Times New Roman" w:hAnsi="Times New Roman" w:cs="Times New Roman"/>
          <w:b/>
          <w:bCs/>
          <w:color w:val="00000A"/>
          <w:sz w:val="24"/>
          <w:szCs w:val="24"/>
        </w:rPr>
        <w:t xml:space="preserve"> </w:t>
      </w:r>
      <w:r w:rsidRPr="00355B2F">
        <w:rPr>
          <w:rFonts w:ascii="Times New Roman" w:hAnsi="Times New Roman" w:cs="Times New Roman"/>
          <w:sz w:val="24"/>
          <w:szCs w:val="24"/>
        </w:rPr>
        <w:t>муниципального автономного общеобразовательного учреждения</w:t>
      </w:r>
      <w:r>
        <w:rPr>
          <w:rFonts w:ascii="Times New Roman" w:hAnsi="Times New Roman" w:cs="Times New Roman"/>
          <w:sz w:val="24"/>
          <w:szCs w:val="24"/>
        </w:rPr>
        <w:t xml:space="preserve"> </w:t>
      </w:r>
      <w:r w:rsidRPr="00355B2F">
        <w:rPr>
          <w:rFonts w:ascii="Times New Roman" w:hAnsi="Times New Roman" w:cs="Times New Roman"/>
          <w:sz w:val="24"/>
          <w:szCs w:val="24"/>
        </w:rPr>
        <w:t xml:space="preserve"> «средняя общеобразовательная школа № 18»:</w:t>
      </w:r>
    </w:p>
    <w:p w:rsidR="00355B2F" w:rsidRDefault="00355B2F" w:rsidP="00D23824">
      <w:pPr>
        <w:pStyle w:val="a3"/>
        <w:ind w:firstLine="567"/>
        <w:jc w:val="center"/>
        <w:rPr>
          <w:rFonts w:ascii="Times New Roman" w:hAnsi="Times New Roman"/>
          <w:b/>
          <w:sz w:val="24"/>
          <w:szCs w:val="24"/>
        </w:rPr>
      </w:pPr>
    </w:p>
    <w:p w:rsidR="00AB45DF" w:rsidRPr="006C27BD" w:rsidRDefault="00355B2F" w:rsidP="00355B2F">
      <w:pPr>
        <w:pStyle w:val="a3"/>
        <w:ind w:firstLine="567"/>
        <w:jc w:val="both"/>
        <w:rPr>
          <w:rFonts w:ascii="Times New Roman" w:hAnsi="Times New Roman"/>
          <w:b/>
          <w:sz w:val="24"/>
          <w:szCs w:val="24"/>
        </w:rPr>
      </w:pPr>
      <w:r w:rsidRPr="00355B2F">
        <w:rPr>
          <w:rFonts w:ascii="Times New Roman" w:hAnsi="Times New Roman"/>
          <w:b/>
          <w:sz w:val="24"/>
          <w:szCs w:val="24"/>
        </w:rPr>
        <w:t>1.</w:t>
      </w:r>
      <w:r>
        <w:rPr>
          <w:rFonts w:ascii="Times New Roman" w:hAnsi="Times New Roman"/>
          <w:b/>
          <w:sz w:val="24"/>
          <w:szCs w:val="24"/>
        </w:rPr>
        <w:t xml:space="preserve"> </w:t>
      </w:r>
      <w:r w:rsidR="00AB45DF">
        <w:rPr>
          <w:rFonts w:ascii="Times New Roman" w:hAnsi="Times New Roman"/>
          <w:b/>
          <w:sz w:val="24"/>
          <w:szCs w:val="24"/>
        </w:rPr>
        <w:t>в Раздел</w:t>
      </w:r>
      <w:r>
        <w:rPr>
          <w:rFonts w:ascii="Times New Roman" w:hAnsi="Times New Roman"/>
          <w:b/>
          <w:sz w:val="24"/>
          <w:szCs w:val="24"/>
        </w:rPr>
        <w:t xml:space="preserve"> 9 </w:t>
      </w:r>
      <w:r w:rsidRPr="006C27BD">
        <w:rPr>
          <w:rFonts w:ascii="Times New Roman" w:hAnsi="Times New Roman"/>
          <w:b/>
          <w:sz w:val="24"/>
          <w:szCs w:val="24"/>
        </w:rPr>
        <w:t>«Обеспечение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355B2F" w:rsidRDefault="00355B2F" w:rsidP="00355B2F">
      <w:pPr>
        <w:pStyle w:val="a3"/>
        <w:ind w:firstLine="567"/>
        <w:jc w:val="both"/>
        <w:rPr>
          <w:rFonts w:ascii="Times New Roman" w:hAnsi="Times New Roman"/>
          <w:b/>
          <w:sz w:val="24"/>
          <w:szCs w:val="24"/>
        </w:rPr>
      </w:pPr>
      <w:r>
        <w:rPr>
          <w:rFonts w:ascii="Times New Roman" w:hAnsi="Times New Roman"/>
          <w:sz w:val="24"/>
          <w:szCs w:val="24"/>
        </w:rPr>
        <w:t xml:space="preserve"> </w:t>
      </w:r>
      <w:r w:rsidR="00AB45DF">
        <w:rPr>
          <w:rFonts w:ascii="Times New Roman" w:hAnsi="Times New Roman"/>
          <w:b/>
          <w:sz w:val="24"/>
          <w:szCs w:val="24"/>
        </w:rPr>
        <w:t xml:space="preserve">п. 9.6.  </w:t>
      </w:r>
      <w:r w:rsidRPr="00355B2F">
        <w:rPr>
          <w:rFonts w:ascii="Times New Roman" w:hAnsi="Times New Roman"/>
          <w:b/>
          <w:sz w:val="24"/>
          <w:szCs w:val="24"/>
        </w:rPr>
        <w:t>изложить в следующей редакции:</w:t>
      </w:r>
      <w:r>
        <w:rPr>
          <w:rFonts w:ascii="Times New Roman" w:hAnsi="Times New Roman"/>
          <w:b/>
          <w:sz w:val="24"/>
          <w:szCs w:val="24"/>
        </w:rPr>
        <w:t xml:space="preserve"> </w:t>
      </w:r>
    </w:p>
    <w:p w:rsidR="00355B2F" w:rsidRPr="00C41E36" w:rsidRDefault="00355B2F" w:rsidP="00355B2F">
      <w:pPr>
        <w:pStyle w:val="a3"/>
        <w:ind w:firstLine="567"/>
        <w:jc w:val="both"/>
        <w:rPr>
          <w:rFonts w:ascii="Times New Roman" w:hAnsi="Times New Roman"/>
          <w:sz w:val="24"/>
          <w:szCs w:val="24"/>
        </w:rPr>
      </w:pPr>
      <w:r>
        <w:rPr>
          <w:rFonts w:ascii="Times New Roman" w:hAnsi="Times New Roman"/>
          <w:b/>
          <w:sz w:val="24"/>
          <w:szCs w:val="24"/>
        </w:rPr>
        <w:t>«</w:t>
      </w:r>
      <w:r w:rsidRPr="00355B2F">
        <w:rPr>
          <w:rFonts w:ascii="Times New Roman" w:hAnsi="Times New Roman"/>
          <w:b/>
          <w:i/>
          <w:sz w:val="24"/>
          <w:szCs w:val="24"/>
        </w:rPr>
        <w:t>Исполнение договора может обеспечиваться предоставлением банковской гарантии</w:t>
      </w:r>
      <w:r w:rsidRPr="00C41E36">
        <w:rPr>
          <w:rFonts w:ascii="Times New Roman" w:hAnsi="Times New Roman"/>
          <w:sz w:val="24"/>
          <w:szCs w:val="24"/>
        </w:rPr>
        <w:t xml:space="preserve">, выданной банком, включенным в предусмотренный </w:t>
      </w:r>
      <w:hyperlink r:id="rId8" w:history="1">
        <w:r w:rsidRPr="00C41E36">
          <w:rPr>
            <w:rFonts w:ascii="Times New Roman" w:hAnsi="Times New Roman"/>
            <w:sz w:val="24"/>
            <w:szCs w:val="24"/>
            <w:u w:val="single"/>
          </w:rPr>
          <w:t>статьей</w:t>
        </w:r>
        <w:r w:rsidRPr="00C41E36">
          <w:rPr>
            <w:rFonts w:ascii="Times New Roman" w:hAnsi="Times New Roman"/>
            <w:vanish/>
            <w:sz w:val="24"/>
            <w:szCs w:val="24"/>
            <w:lang w:val="en-US"/>
          </w:rPr>
          <w:t>HYPERLINK</w:t>
        </w:r>
        <w:r w:rsidRPr="00C41E36">
          <w:rPr>
            <w:rFonts w:ascii="Times New Roman" w:hAnsi="Times New Roman"/>
            <w:vanish/>
            <w:sz w:val="24"/>
            <w:szCs w:val="24"/>
          </w:rPr>
          <w:t xml:space="preserve"> "</w:t>
        </w:r>
        <w:r w:rsidRPr="00C41E36">
          <w:rPr>
            <w:rFonts w:ascii="Times New Roman" w:hAnsi="Times New Roman"/>
            <w:vanish/>
            <w:sz w:val="24"/>
            <w:szCs w:val="24"/>
            <w:lang w:val="en-US"/>
          </w:rPr>
          <w:t>consultantplus</w:t>
        </w:r>
        <w:r w:rsidRPr="00C41E36">
          <w:rPr>
            <w:rFonts w:ascii="Times New Roman" w:hAnsi="Times New Roman"/>
            <w:vanish/>
            <w:sz w:val="24"/>
            <w:szCs w:val="24"/>
          </w:rPr>
          <w:t>://</w:t>
        </w:r>
        <w:r w:rsidRPr="00C41E36">
          <w:rPr>
            <w:rFonts w:ascii="Times New Roman" w:hAnsi="Times New Roman"/>
            <w:vanish/>
            <w:sz w:val="24"/>
            <w:szCs w:val="24"/>
            <w:lang w:val="en-US"/>
          </w:rPr>
          <w:t>offline</w:t>
        </w:r>
        <w:r w:rsidRPr="00C41E36">
          <w:rPr>
            <w:rFonts w:ascii="Times New Roman" w:hAnsi="Times New Roman"/>
            <w:vanish/>
            <w:sz w:val="24"/>
            <w:szCs w:val="24"/>
          </w:rPr>
          <w:t>/</w:t>
        </w:r>
        <w:r w:rsidRPr="00C41E36">
          <w:rPr>
            <w:rFonts w:ascii="Times New Roman" w:hAnsi="Times New Roman"/>
            <w:vanish/>
            <w:sz w:val="24"/>
            <w:szCs w:val="24"/>
            <w:lang w:val="en-US"/>
          </w:rPr>
          <w:t>ref</w:t>
        </w:r>
        <w:r w:rsidRPr="00C41E36">
          <w:rPr>
            <w:rFonts w:ascii="Times New Roman" w:hAnsi="Times New Roman"/>
            <w:vanish/>
            <w:sz w:val="24"/>
            <w:szCs w:val="24"/>
          </w:rPr>
          <w:t>=</w:t>
        </w:r>
        <w:r w:rsidRPr="00C41E36">
          <w:rPr>
            <w:rFonts w:ascii="Times New Roman" w:hAnsi="Times New Roman"/>
            <w:vanish/>
            <w:sz w:val="24"/>
            <w:szCs w:val="24"/>
            <w:lang w:val="en-US"/>
          </w:rPr>
          <w:t>C</w:t>
        </w:r>
        <w:r w:rsidRPr="00C41E36">
          <w:rPr>
            <w:rFonts w:ascii="Times New Roman" w:hAnsi="Times New Roman"/>
            <w:vanish/>
            <w:sz w:val="24"/>
            <w:szCs w:val="24"/>
          </w:rPr>
          <w:t>41</w:t>
        </w:r>
        <w:r w:rsidRPr="00C41E36">
          <w:rPr>
            <w:rFonts w:ascii="Times New Roman" w:hAnsi="Times New Roman"/>
            <w:vanish/>
            <w:sz w:val="24"/>
            <w:szCs w:val="24"/>
            <w:lang w:val="en-US"/>
          </w:rPr>
          <w:t>E</w:t>
        </w:r>
        <w:r w:rsidRPr="00C41E36">
          <w:rPr>
            <w:rFonts w:ascii="Times New Roman" w:hAnsi="Times New Roman"/>
            <w:vanish/>
            <w:sz w:val="24"/>
            <w:szCs w:val="24"/>
          </w:rPr>
          <w:t>08280</w:t>
        </w:r>
        <w:r w:rsidRPr="00C41E36">
          <w:rPr>
            <w:rFonts w:ascii="Times New Roman" w:hAnsi="Times New Roman"/>
            <w:vanish/>
            <w:sz w:val="24"/>
            <w:szCs w:val="24"/>
            <w:lang w:val="en-US"/>
          </w:rPr>
          <w:t>BDC</w:t>
        </w:r>
        <w:r w:rsidRPr="00C41E36">
          <w:rPr>
            <w:rFonts w:ascii="Times New Roman" w:hAnsi="Times New Roman"/>
            <w:vanish/>
            <w:sz w:val="24"/>
            <w:szCs w:val="24"/>
          </w:rPr>
          <w:t>98</w:t>
        </w:r>
        <w:r w:rsidRPr="00C41E36">
          <w:rPr>
            <w:rFonts w:ascii="Times New Roman" w:hAnsi="Times New Roman"/>
            <w:vanish/>
            <w:sz w:val="24"/>
            <w:szCs w:val="24"/>
            <w:lang w:val="en-US"/>
          </w:rPr>
          <w:t>ED</w:t>
        </w:r>
        <w:r w:rsidRPr="00C41E36">
          <w:rPr>
            <w:rFonts w:ascii="Times New Roman" w:hAnsi="Times New Roman"/>
            <w:vanish/>
            <w:sz w:val="24"/>
            <w:szCs w:val="24"/>
          </w:rPr>
          <w:t>61</w:t>
        </w:r>
        <w:r w:rsidRPr="00C41E36">
          <w:rPr>
            <w:rFonts w:ascii="Times New Roman" w:hAnsi="Times New Roman"/>
            <w:vanish/>
            <w:sz w:val="24"/>
            <w:szCs w:val="24"/>
            <w:lang w:val="en-US"/>
          </w:rPr>
          <w:t>AC</w:t>
        </w:r>
        <w:r w:rsidRPr="00C41E36">
          <w:rPr>
            <w:rFonts w:ascii="Times New Roman" w:hAnsi="Times New Roman"/>
            <w:vanish/>
            <w:sz w:val="24"/>
            <w:szCs w:val="24"/>
          </w:rPr>
          <w:t>3593</w:t>
        </w:r>
        <w:r w:rsidRPr="00C41E36">
          <w:rPr>
            <w:rFonts w:ascii="Times New Roman" w:hAnsi="Times New Roman"/>
            <w:vanish/>
            <w:sz w:val="24"/>
            <w:szCs w:val="24"/>
            <w:lang w:val="en-US"/>
          </w:rPr>
          <w:t>E</w:t>
        </w:r>
        <w:r w:rsidRPr="00C41E36">
          <w:rPr>
            <w:rFonts w:ascii="Times New Roman" w:hAnsi="Times New Roman"/>
            <w:vanish/>
            <w:sz w:val="24"/>
            <w:szCs w:val="24"/>
          </w:rPr>
          <w:t>4</w:t>
        </w:r>
        <w:r w:rsidRPr="00C41E36">
          <w:rPr>
            <w:rFonts w:ascii="Times New Roman" w:hAnsi="Times New Roman"/>
            <w:vanish/>
            <w:sz w:val="24"/>
            <w:szCs w:val="24"/>
            <w:lang w:val="en-US"/>
          </w:rPr>
          <w:t>BD</w:t>
        </w:r>
        <w:r w:rsidRPr="00C41E36">
          <w:rPr>
            <w:rFonts w:ascii="Times New Roman" w:hAnsi="Times New Roman"/>
            <w:vanish/>
            <w:sz w:val="24"/>
            <w:szCs w:val="24"/>
          </w:rPr>
          <w:t>3</w:t>
        </w:r>
        <w:r w:rsidRPr="00C41E36">
          <w:rPr>
            <w:rFonts w:ascii="Times New Roman" w:hAnsi="Times New Roman"/>
            <w:vanish/>
            <w:sz w:val="24"/>
            <w:szCs w:val="24"/>
            <w:lang w:val="en-US"/>
          </w:rPr>
          <w:t>C</w:t>
        </w:r>
        <w:r w:rsidRPr="00C41E36">
          <w:rPr>
            <w:rFonts w:ascii="Times New Roman" w:hAnsi="Times New Roman"/>
            <w:vanish/>
            <w:sz w:val="24"/>
            <w:szCs w:val="24"/>
          </w:rPr>
          <w:t>7</w:t>
        </w:r>
        <w:r w:rsidRPr="00C41E36">
          <w:rPr>
            <w:rFonts w:ascii="Times New Roman" w:hAnsi="Times New Roman"/>
            <w:vanish/>
            <w:sz w:val="24"/>
            <w:szCs w:val="24"/>
            <w:lang w:val="en-US"/>
          </w:rPr>
          <w:t>E</w:t>
        </w:r>
        <w:r w:rsidRPr="00C41E36">
          <w:rPr>
            <w:rFonts w:ascii="Times New Roman" w:hAnsi="Times New Roman"/>
            <w:vanish/>
            <w:sz w:val="24"/>
            <w:szCs w:val="24"/>
          </w:rPr>
          <w:t>56</w:t>
        </w:r>
        <w:r w:rsidRPr="00C41E36">
          <w:rPr>
            <w:rFonts w:ascii="Times New Roman" w:hAnsi="Times New Roman"/>
            <w:vanish/>
            <w:sz w:val="24"/>
            <w:szCs w:val="24"/>
            <w:lang w:val="en-US"/>
          </w:rPr>
          <w:t>ACD</w:t>
        </w:r>
        <w:r w:rsidRPr="00C41E36">
          <w:rPr>
            <w:rFonts w:ascii="Times New Roman" w:hAnsi="Times New Roman"/>
            <w:vanish/>
            <w:sz w:val="24"/>
            <w:szCs w:val="24"/>
          </w:rPr>
          <w:t>05320</w:t>
        </w:r>
        <w:r w:rsidRPr="00C41E36">
          <w:rPr>
            <w:rFonts w:ascii="Times New Roman" w:hAnsi="Times New Roman"/>
            <w:vanish/>
            <w:sz w:val="24"/>
            <w:szCs w:val="24"/>
            <w:lang w:val="en-US"/>
          </w:rPr>
          <w:t>FBCE</w:t>
        </w:r>
        <w:r w:rsidRPr="00C41E36">
          <w:rPr>
            <w:rFonts w:ascii="Times New Roman" w:hAnsi="Times New Roman"/>
            <w:vanish/>
            <w:sz w:val="24"/>
            <w:szCs w:val="24"/>
          </w:rPr>
          <w:t>2</w:t>
        </w:r>
        <w:r w:rsidRPr="00C41E36">
          <w:rPr>
            <w:rFonts w:ascii="Times New Roman" w:hAnsi="Times New Roman"/>
            <w:vanish/>
            <w:sz w:val="24"/>
            <w:szCs w:val="24"/>
            <w:lang w:val="en-US"/>
          </w:rPr>
          <w:t>BD</w:t>
        </w:r>
        <w:r w:rsidRPr="00C41E36">
          <w:rPr>
            <w:rFonts w:ascii="Times New Roman" w:hAnsi="Times New Roman"/>
            <w:vanish/>
            <w:sz w:val="24"/>
            <w:szCs w:val="24"/>
          </w:rPr>
          <w:t>22</w:t>
        </w:r>
        <w:r w:rsidRPr="00C41E36">
          <w:rPr>
            <w:rFonts w:ascii="Times New Roman" w:hAnsi="Times New Roman"/>
            <w:vanish/>
            <w:sz w:val="24"/>
            <w:szCs w:val="24"/>
            <w:lang w:val="en-US"/>
          </w:rPr>
          <w:t>A</w:t>
        </w:r>
        <w:r w:rsidRPr="00C41E36">
          <w:rPr>
            <w:rFonts w:ascii="Times New Roman" w:hAnsi="Times New Roman"/>
            <w:vanish/>
            <w:sz w:val="24"/>
            <w:szCs w:val="24"/>
          </w:rPr>
          <w:t>8</w:t>
        </w:r>
        <w:r w:rsidRPr="00C41E36">
          <w:rPr>
            <w:rFonts w:ascii="Times New Roman" w:hAnsi="Times New Roman"/>
            <w:vanish/>
            <w:sz w:val="24"/>
            <w:szCs w:val="24"/>
            <w:lang w:val="en-US"/>
          </w:rPr>
          <w:t>ABDCE</w:t>
        </w:r>
        <w:r w:rsidRPr="00C41E36">
          <w:rPr>
            <w:rFonts w:ascii="Times New Roman" w:hAnsi="Times New Roman"/>
            <w:vanish/>
            <w:sz w:val="24"/>
            <w:szCs w:val="24"/>
          </w:rPr>
          <w:t>46</w:t>
        </w:r>
        <w:r w:rsidRPr="00C41E36">
          <w:rPr>
            <w:rFonts w:ascii="Times New Roman" w:hAnsi="Times New Roman"/>
            <w:vanish/>
            <w:sz w:val="24"/>
            <w:szCs w:val="24"/>
            <w:lang w:val="en-US"/>
          </w:rPr>
          <w:t>B</w:t>
        </w:r>
        <w:r w:rsidRPr="00C41E36">
          <w:rPr>
            <w:rFonts w:ascii="Times New Roman" w:hAnsi="Times New Roman"/>
            <w:vanish/>
            <w:sz w:val="24"/>
            <w:szCs w:val="24"/>
          </w:rPr>
          <w:t>73840</w:t>
        </w:r>
        <w:r w:rsidRPr="00C41E36">
          <w:rPr>
            <w:rFonts w:ascii="Times New Roman" w:hAnsi="Times New Roman"/>
            <w:vanish/>
            <w:sz w:val="24"/>
            <w:szCs w:val="24"/>
            <w:lang w:val="en-US"/>
          </w:rPr>
          <w:t>EABF</w:t>
        </w:r>
        <w:r w:rsidRPr="00C41E36">
          <w:rPr>
            <w:rFonts w:ascii="Times New Roman" w:hAnsi="Times New Roman"/>
            <w:vanish/>
            <w:sz w:val="24"/>
            <w:szCs w:val="24"/>
          </w:rPr>
          <w:t>3</w:t>
        </w:r>
        <w:r w:rsidRPr="00C41E36">
          <w:rPr>
            <w:rFonts w:ascii="Times New Roman" w:hAnsi="Times New Roman"/>
            <w:vanish/>
            <w:sz w:val="24"/>
            <w:szCs w:val="24"/>
            <w:lang w:val="en-US"/>
          </w:rPr>
          <w:t>F</w:t>
        </w:r>
        <w:r w:rsidRPr="00C41E36">
          <w:rPr>
            <w:rFonts w:ascii="Times New Roman" w:hAnsi="Times New Roman"/>
            <w:vanish/>
            <w:sz w:val="24"/>
            <w:szCs w:val="24"/>
          </w:rPr>
          <w:t>6</w:t>
        </w:r>
        <w:r w:rsidRPr="00C41E36">
          <w:rPr>
            <w:rFonts w:ascii="Times New Roman" w:hAnsi="Times New Roman"/>
            <w:vanish/>
            <w:sz w:val="24"/>
            <w:szCs w:val="24"/>
            <w:lang w:val="en-US"/>
          </w:rPr>
          <w:t>AD</w:t>
        </w:r>
        <w:r w:rsidRPr="00C41E36">
          <w:rPr>
            <w:rFonts w:ascii="Times New Roman" w:hAnsi="Times New Roman"/>
            <w:vanish/>
            <w:sz w:val="24"/>
            <w:szCs w:val="24"/>
          </w:rPr>
          <w:t>6</w:t>
        </w:r>
        <w:r w:rsidRPr="00C41E36">
          <w:rPr>
            <w:rFonts w:ascii="Times New Roman" w:hAnsi="Times New Roman"/>
            <w:vanish/>
            <w:sz w:val="24"/>
            <w:szCs w:val="24"/>
            <w:lang w:val="en-US"/>
          </w:rPr>
          <w:t>U</w:t>
        </w:r>
        <w:r w:rsidRPr="00C41E36">
          <w:rPr>
            <w:rFonts w:ascii="Times New Roman" w:hAnsi="Times New Roman"/>
            <w:vanish/>
            <w:sz w:val="24"/>
            <w:szCs w:val="24"/>
          </w:rPr>
          <w:t>8</w:t>
        </w:r>
        <w:r w:rsidRPr="00C41E36">
          <w:rPr>
            <w:rFonts w:ascii="Times New Roman" w:hAnsi="Times New Roman"/>
            <w:vanish/>
            <w:sz w:val="24"/>
            <w:szCs w:val="24"/>
            <w:lang w:val="en-US"/>
          </w:rPr>
          <w:t>lBG</w:t>
        </w:r>
        <w:r w:rsidRPr="00C41E36">
          <w:rPr>
            <w:rFonts w:ascii="Times New Roman" w:hAnsi="Times New Roman"/>
            <w:vanish/>
            <w:sz w:val="24"/>
            <w:szCs w:val="24"/>
          </w:rPr>
          <w:t>"</w:t>
        </w:r>
        <w:r w:rsidRPr="00C41E36">
          <w:rPr>
            <w:rFonts w:ascii="Times New Roman" w:hAnsi="Times New Roman"/>
            <w:sz w:val="24"/>
            <w:szCs w:val="24"/>
            <w:u w:val="single"/>
          </w:rPr>
          <w:t xml:space="preserve"> 74.1</w:t>
        </w:r>
      </w:hyperlink>
      <w:r w:rsidRPr="00C41E36">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r w:rsidRPr="00355B2F">
        <w:rPr>
          <w:rFonts w:ascii="Times New Roman" w:hAnsi="Times New Roman"/>
          <w:b/>
          <w:i/>
          <w:sz w:val="24"/>
          <w:szCs w:val="24"/>
        </w:rPr>
        <w:t>или внесением</w:t>
      </w:r>
      <w:r w:rsidR="007958E8">
        <w:rPr>
          <w:rFonts w:ascii="Times New Roman" w:hAnsi="Times New Roman"/>
          <w:b/>
          <w:i/>
          <w:sz w:val="24"/>
          <w:szCs w:val="24"/>
        </w:rPr>
        <w:t xml:space="preserve"> денежных средств на расчетный </w:t>
      </w:r>
      <w:r w:rsidR="007958E8" w:rsidRPr="00355B2F">
        <w:rPr>
          <w:rFonts w:ascii="Times New Roman" w:hAnsi="Times New Roman"/>
          <w:b/>
          <w:i/>
          <w:sz w:val="24"/>
          <w:szCs w:val="24"/>
        </w:rPr>
        <w:t>счет</w:t>
      </w:r>
      <w:r w:rsidR="007958E8">
        <w:rPr>
          <w:rFonts w:ascii="Times New Roman" w:hAnsi="Times New Roman"/>
          <w:b/>
          <w:i/>
          <w:sz w:val="24"/>
          <w:szCs w:val="24"/>
        </w:rPr>
        <w:t xml:space="preserve"> Заказчика</w:t>
      </w:r>
      <w:r w:rsidRPr="00355B2F">
        <w:rPr>
          <w:rFonts w:ascii="Times New Roman" w:hAnsi="Times New Roman"/>
          <w:b/>
          <w:i/>
          <w:sz w:val="24"/>
          <w:szCs w:val="24"/>
        </w:rPr>
        <w:t>, который указан в закупочной документации</w:t>
      </w:r>
      <w:r w:rsidRPr="00C41E36">
        <w:rPr>
          <w:rFonts w:ascii="Times New Roman" w:hAnsi="Times New Roman"/>
          <w:sz w:val="24"/>
          <w:szCs w:val="24"/>
        </w:rPr>
        <w:t xml:space="preserve">. </w:t>
      </w:r>
      <w:r w:rsidRPr="00355B2F">
        <w:rPr>
          <w:rFonts w:ascii="Times New Roman" w:hAnsi="Times New Roman"/>
          <w:b/>
          <w:sz w:val="24"/>
          <w:szCs w:val="24"/>
        </w:rPr>
        <w:t>Способ обеспечения исполнения договора определяется Заказчиком и устанавливается в закупочной документации.</w:t>
      </w:r>
      <w:r w:rsidRPr="00C41E36">
        <w:rPr>
          <w:rFonts w:ascii="Times New Roman" w:hAnsi="Times New Roman"/>
          <w:sz w:val="24"/>
          <w:szCs w:val="24"/>
        </w:rPr>
        <w:t xml:space="preserve"> Банковская гарантия должна быть предоставлена заказчику не позднее, чем за 5 рабочих дней до окончания срока заключения договора. Срок действия банковской гарантии должен срок исполнение обязательств по договору контрагентом плюс шестьдесят календарных дней</w:t>
      </w:r>
      <w:r>
        <w:rPr>
          <w:rFonts w:ascii="Times New Roman" w:hAnsi="Times New Roman"/>
          <w:sz w:val="24"/>
          <w:szCs w:val="24"/>
        </w:rPr>
        <w:t>»</w:t>
      </w:r>
      <w:r w:rsidRPr="00C41E36">
        <w:rPr>
          <w:rFonts w:ascii="Times New Roman" w:hAnsi="Times New Roman"/>
          <w:sz w:val="24"/>
          <w:szCs w:val="24"/>
        </w:rPr>
        <w:t>.</w:t>
      </w:r>
    </w:p>
    <w:p w:rsidR="00AB45DF" w:rsidRDefault="00AB45DF" w:rsidP="00AB45DF">
      <w:pPr>
        <w:pStyle w:val="a3"/>
        <w:ind w:firstLine="567"/>
        <w:jc w:val="both"/>
        <w:rPr>
          <w:rFonts w:ascii="Times New Roman" w:hAnsi="Times New Roman"/>
          <w:b/>
          <w:sz w:val="24"/>
          <w:szCs w:val="24"/>
        </w:rPr>
      </w:pPr>
      <w:r>
        <w:rPr>
          <w:rFonts w:ascii="Times New Roman" w:hAnsi="Times New Roman"/>
          <w:b/>
          <w:sz w:val="24"/>
          <w:szCs w:val="24"/>
        </w:rPr>
        <w:t xml:space="preserve">п. 9.10.  </w:t>
      </w:r>
      <w:r w:rsidRPr="00355B2F">
        <w:rPr>
          <w:rFonts w:ascii="Times New Roman" w:hAnsi="Times New Roman"/>
          <w:b/>
          <w:sz w:val="24"/>
          <w:szCs w:val="24"/>
        </w:rPr>
        <w:t>изложить в следующей редакции:</w:t>
      </w:r>
      <w:r>
        <w:rPr>
          <w:rFonts w:ascii="Times New Roman" w:hAnsi="Times New Roman"/>
          <w:b/>
          <w:sz w:val="24"/>
          <w:szCs w:val="24"/>
        </w:rPr>
        <w:t xml:space="preserve"> </w:t>
      </w:r>
    </w:p>
    <w:p w:rsidR="009C3A04" w:rsidRDefault="00AB45DF" w:rsidP="00AB45DF">
      <w:pPr>
        <w:pStyle w:val="a3"/>
        <w:ind w:firstLine="567"/>
        <w:jc w:val="both"/>
        <w:rPr>
          <w:rFonts w:ascii="Times New Roman" w:hAnsi="Times New Roman"/>
          <w:sz w:val="24"/>
          <w:szCs w:val="24"/>
        </w:rPr>
      </w:pPr>
      <w:r>
        <w:rPr>
          <w:rFonts w:ascii="Times New Roman" w:hAnsi="Times New Roman"/>
          <w:sz w:val="24"/>
          <w:szCs w:val="24"/>
        </w:rPr>
        <w:t>«</w:t>
      </w:r>
      <w:r w:rsidR="008E29CE">
        <w:rPr>
          <w:rFonts w:ascii="Times New Roman" w:hAnsi="Times New Roman"/>
          <w:sz w:val="24"/>
          <w:szCs w:val="24"/>
        </w:rPr>
        <w:t>В случае установления в закупочной документации</w:t>
      </w:r>
      <w:r w:rsidR="00355B2F" w:rsidRPr="00C41E36">
        <w:rPr>
          <w:rFonts w:ascii="Times New Roman" w:hAnsi="Times New Roman"/>
          <w:sz w:val="24"/>
          <w:szCs w:val="24"/>
        </w:rPr>
        <w:t xml:space="preserve"> обеспечения исполнения обязательств </w:t>
      </w:r>
      <w:r w:rsidR="008E29CE">
        <w:rPr>
          <w:rFonts w:ascii="Times New Roman" w:hAnsi="Times New Roman"/>
          <w:sz w:val="24"/>
          <w:szCs w:val="24"/>
        </w:rPr>
        <w:t xml:space="preserve">по </w:t>
      </w:r>
      <w:r w:rsidR="00355B2F" w:rsidRPr="00C41E36">
        <w:rPr>
          <w:rFonts w:ascii="Times New Roman" w:hAnsi="Times New Roman"/>
          <w:sz w:val="24"/>
          <w:szCs w:val="24"/>
        </w:rPr>
        <w:t xml:space="preserve">Договору в виде денежных средств </w:t>
      </w:r>
      <w:r w:rsidR="008E29CE">
        <w:rPr>
          <w:rFonts w:ascii="Times New Roman" w:hAnsi="Times New Roman"/>
          <w:sz w:val="24"/>
          <w:szCs w:val="24"/>
        </w:rPr>
        <w:t>на расчетный счет Заказчика у</w:t>
      </w:r>
      <w:r w:rsidR="009C3A04" w:rsidRPr="007E39CE">
        <w:rPr>
          <w:rFonts w:ascii="Times New Roman" w:hAnsi="Times New Roman"/>
          <w:sz w:val="24"/>
          <w:szCs w:val="24"/>
        </w:rPr>
        <w:t xml:space="preserve">частник-победитель </w:t>
      </w:r>
      <w:r w:rsidR="008E29CE">
        <w:rPr>
          <w:rFonts w:ascii="Times New Roman" w:hAnsi="Times New Roman"/>
          <w:sz w:val="24"/>
          <w:szCs w:val="24"/>
        </w:rPr>
        <w:t xml:space="preserve">процедуры закупки </w:t>
      </w:r>
      <w:r w:rsidR="009C3A04" w:rsidRPr="007E39CE">
        <w:rPr>
          <w:rFonts w:ascii="Times New Roman" w:hAnsi="Times New Roman"/>
          <w:sz w:val="24"/>
          <w:szCs w:val="24"/>
        </w:rPr>
        <w:t>вносит обеспечение исполнения   Договора</w:t>
      </w:r>
      <w:r w:rsidR="009C3A04" w:rsidRPr="00277E86">
        <w:rPr>
          <w:rFonts w:ascii="Times New Roman" w:hAnsi="Times New Roman"/>
          <w:sz w:val="24"/>
          <w:szCs w:val="24"/>
        </w:rPr>
        <w:t xml:space="preserve"> в</w:t>
      </w:r>
      <w:r w:rsidR="009C3A04" w:rsidRPr="007E39CE">
        <w:rPr>
          <w:rFonts w:ascii="Times New Roman" w:hAnsi="Times New Roman"/>
          <w:sz w:val="24"/>
          <w:szCs w:val="24"/>
        </w:rPr>
        <w:t xml:space="preserve"> течени</w:t>
      </w:r>
      <w:r w:rsidR="008E29CE">
        <w:rPr>
          <w:rFonts w:ascii="Times New Roman" w:hAnsi="Times New Roman"/>
          <w:sz w:val="24"/>
          <w:szCs w:val="24"/>
        </w:rPr>
        <w:t>е 5 (пяти</w:t>
      </w:r>
      <w:r w:rsidR="009C3A04" w:rsidRPr="007E39CE">
        <w:rPr>
          <w:rFonts w:ascii="Times New Roman" w:hAnsi="Times New Roman"/>
          <w:sz w:val="24"/>
          <w:szCs w:val="24"/>
        </w:rPr>
        <w:t xml:space="preserve">) календарных дней с момента опубликования </w:t>
      </w:r>
      <w:r w:rsidR="008E29CE">
        <w:rPr>
          <w:rFonts w:ascii="Times New Roman" w:hAnsi="Times New Roman"/>
          <w:sz w:val="24"/>
          <w:szCs w:val="24"/>
        </w:rPr>
        <w:t>П</w:t>
      </w:r>
      <w:r w:rsidR="009C3A04" w:rsidRPr="007E39CE">
        <w:rPr>
          <w:rFonts w:ascii="Times New Roman" w:hAnsi="Times New Roman"/>
          <w:sz w:val="24"/>
          <w:szCs w:val="24"/>
        </w:rPr>
        <w:t xml:space="preserve">ротокола подведения итогов </w:t>
      </w:r>
      <w:r w:rsidR="008E29CE">
        <w:rPr>
          <w:rFonts w:ascii="Times New Roman" w:hAnsi="Times New Roman"/>
          <w:sz w:val="24"/>
          <w:szCs w:val="24"/>
        </w:rPr>
        <w:t>процедуры закупки</w:t>
      </w:r>
      <w:r w:rsidR="009C3A04" w:rsidRPr="007E39CE">
        <w:rPr>
          <w:rFonts w:ascii="Times New Roman" w:hAnsi="Times New Roman"/>
          <w:sz w:val="24"/>
          <w:szCs w:val="24"/>
        </w:rPr>
        <w:t xml:space="preserve"> </w:t>
      </w:r>
      <w:r w:rsidR="009C3A04">
        <w:rPr>
          <w:rFonts w:ascii="Times New Roman" w:hAnsi="Times New Roman"/>
          <w:sz w:val="24"/>
          <w:szCs w:val="24"/>
        </w:rPr>
        <w:t>в</w:t>
      </w:r>
      <w:r w:rsidR="009C3A04" w:rsidRPr="007E39CE">
        <w:rPr>
          <w:rFonts w:ascii="Times New Roman" w:hAnsi="Times New Roman"/>
          <w:sz w:val="24"/>
          <w:szCs w:val="24"/>
        </w:rPr>
        <w:t xml:space="preserve"> ЕИС.</w:t>
      </w:r>
    </w:p>
    <w:p w:rsidR="009C3A04" w:rsidRPr="007E39CE" w:rsidRDefault="009C3A04" w:rsidP="009C3A04">
      <w:pPr>
        <w:pStyle w:val="ConsPlusNormal"/>
        <w:widowControl/>
        <w:ind w:firstLine="540"/>
        <w:jc w:val="both"/>
        <w:rPr>
          <w:rFonts w:ascii="Times New Roman" w:hAnsi="Times New Roman" w:cs="Times New Roman"/>
          <w:sz w:val="24"/>
          <w:szCs w:val="24"/>
        </w:rPr>
      </w:pPr>
      <w:r w:rsidRPr="007E39CE">
        <w:rPr>
          <w:rFonts w:ascii="Times New Roman" w:hAnsi="Times New Roman" w:cs="Times New Roman"/>
          <w:sz w:val="24"/>
          <w:szCs w:val="24"/>
        </w:rPr>
        <w:t>Факт внесения денежных средств в обеспечение исполнения Договора подтверждается платежным поручением с отметкой банка об оплате.</w:t>
      </w:r>
    </w:p>
    <w:p w:rsidR="009C3A04" w:rsidRPr="007E39CE" w:rsidRDefault="009C3A04" w:rsidP="009C3A04">
      <w:pPr>
        <w:spacing w:after="0" w:line="240" w:lineRule="auto"/>
        <w:ind w:firstLine="540"/>
        <w:jc w:val="both"/>
        <w:rPr>
          <w:rFonts w:ascii="Times New Roman" w:hAnsi="Times New Roman"/>
          <w:sz w:val="24"/>
          <w:szCs w:val="24"/>
        </w:rPr>
      </w:pPr>
      <w:r w:rsidRPr="007E39CE">
        <w:rPr>
          <w:rFonts w:ascii="Times New Roman" w:hAnsi="Times New Roman"/>
          <w:sz w:val="24"/>
          <w:szCs w:val="24"/>
        </w:rPr>
        <w:t xml:space="preserve">Денежные средства возвращаются </w:t>
      </w:r>
      <w:r w:rsidR="00E01497">
        <w:rPr>
          <w:rFonts w:ascii="Times New Roman" w:hAnsi="Times New Roman"/>
          <w:sz w:val="24"/>
          <w:szCs w:val="24"/>
        </w:rPr>
        <w:t>Поставщику (</w:t>
      </w:r>
      <w:r w:rsidRPr="007E39CE">
        <w:rPr>
          <w:rFonts w:ascii="Times New Roman" w:hAnsi="Times New Roman"/>
          <w:sz w:val="24"/>
          <w:szCs w:val="24"/>
        </w:rPr>
        <w:t>Подрядчику</w:t>
      </w:r>
      <w:r w:rsidR="00E01497">
        <w:rPr>
          <w:rFonts w:ascii="Times New Roman" w:hAnsi="Times New Roman"/>
          <w:sz w:val="24"/>
          <w:szCs w:val="24"/>
        </w:rPr>
        <w:t>, Исполнителю)</w:t>
      </w:r>
      <w:r w:rsidRPr="007E39CE">
        <w:rPr>
          <w:rFonts w:ascii="Times New Roman" w:hAnsi="Times New Roman"/>
          <w:sz w:val="24"/>
          <w:szCs w:val="24"/>
        </w:rPr>
        <w:t xml:space="preserve"> Заказчиком при условии надлежащего исполнения </w:t>
      </w:r>
      <w:r w:rsidR="00E01497">
        <w:rPr>
          <w:rFonts w:ascii="Times New Roman" w:hAnsi="Times New Roman"/>
          <w:sz w:val="24"/>
          <w:szCs w:val="24"/>
        </w:rPr>
        <w:t>Поставщиком (Подрядчиком, Исполнителем)</w:t>
      </w:r>
      <w:r w:rsidR="00E01497" w:rsidRPr="007E39CE">
        <w:rPr>
          <w:rFonts w:ascii="Times New Roman" w:hAnsi="Times New Roman"/>
          <w:sz w:val="24"/>
          <w:szCs w:val="24"/>
        </w:rPr>
        <w:t xml:space="preserve"> </w:t>
      </w:r>
      <w:r w:rsidRPr="007E39CE">
        <w:rPr>
          <w:rFonts w:ascii="Times New Roman" w:hAnsi="Times New Roman"/>
          <w:sz w:val="24"/>
          <w:szCs w:val="24"/>
        </w:rPr>
        <w:t xml:space="preserve"> всех своих обязательств по Договору в течение 5 (пяти) банковских дней со дня получения Заказчиком соответс</w:t>
      </w:r>
      <w:r w:rsidR="00E01497">
        <w:rPr>
          <w:rFonts w:ascii="Times New Roman" w:hAnsi="Times New Roman"/>
          <w:sz w:val="24"/>
          <w:szCs w:val="24"/>
        </w:rPr>
        <w:t>твующего письменного требования</w:t>
      </w:r>
      <w:r w:rsidRPr="007E39CE">
        <w:rPr>
          <w:rFonts w:ascii="Times New Roman" w:hAnsi="Times New Roman"/>
          <w:sz w:val="24"/>
          <w:szCs w:val="24"/>
        </w:rPr>
        <w:t xml:space="preserve">. Денежные средства возвращаются на банковский счет, указанный </w:t>
      </w:r>
      <w:r w:rsidR="00E01497">
        <w:rPr>
          <w:rFonts w:ascii="Times New Roman" w:hAnsi="Times New Roman"/>
          <w:sz w:val="24"/>
          <w:szCs w:val="24"/>
        </w:rPr>
        <w:t>Поставщиком (Подрядчиком, Исполнителем)</w:t>
      </w:r>
      <w:r w:rsidR="00E01497" w:rsidRPr="007E39CE">
        <w:rPr>
          <w:rFonts w:ascii="Times New Roman" w:hAnsi="Times New Roman"/>
          <w:sz w:val="24"/>
          <w:szCs w:val="24"/>
        </w:rPr>
        <w:t xml:space="preserve">  </w:t>
      </w:r>
      <w:r w:rsidRPr="007E39CE">
        <w:rPr>
          <w:rFonts w:ascii="Times New Roman" w:hAnsi="Times New Roman"/>
          <w:sz w:val="24"/>
          <w:szCs w:val="24"/>
        </w:rPr>
        <w:t xml:space="preserve"> в этом письменном требовании. </w:t>
      </w:r>
    </w:p>
    <w:p w:rsidR="00C81ECF" w:rsidRDefault="009C3A04" w:rsidP="00C81ECF">
      <w:pPr>
        <w:keepNext/>
        <w:keepLines/>
        <w:widowControl w:val="0"/>
        <w:suppressLineNumbers/>
        <w:spacing w:after="0" w:line="240" w:lineRule="auto"/>
        <w:ind w:firstLine="540"/>
        <w:jc w:val="both"/>
        <w:rPr>
          <w:rFonts w:ascii="Times New Roman" w:hAnsi="Times New Roman"/>
          <w:color w:val="000000"/>
          <w:spacing w:val="-2"/>
          <w:sz w:val="24"/>
          <w:szCs w:val="24"/>
        </w:rPr>
      </w:pPr>
      <w:r w:rsidRPr="007E39CE">
        <w:rPr>
          <w:rFonts w:ascii="Times New Roman" w:hAnsi="Times New Roman"/>
          <w:color w:val="000000"/>
          <w:spacing w:val="-2"/>
          <w:sz w:val="24"/>
          <w:szCs w:val="24"/>
        </w:rPr>
        <w:t xml:space="preserve">При непредставлении </w:t>
      </w:r>
      <w:r w:rsidR="00C81ECF">
        <w:rPr>
          <w:rFonts w:ascii="Times New Roman" w:hAnsi="Times New Roman"/>
          <w:sz w:val="24"/>
          <w:szCs w:val="24"/>
        </w:rPr>
        <w:t>Поставщиком (Подрядчиком, Исполнителем)</w:t>
      </w:r>
      <w:r w:rsidR="00C81ECF">
        <w:rPr>
          <w:rFonts w:ascii="Times New Roman" w:hAnsi="Times New Roman"/>
          <w:color w:val="000000"/>
          <w:spacing w:val="-2"/>
          <w:sz w:val="24"/>
          <w:szCs w:val="24"/>
        </w:rPr>
        <w:t xml:space="preserve"> обеспечения в установленный срок </w:t>
      </w:r>
      <w:r w:rsidRPr="007E39CE">
        <w:rPr>
          <w:rFonts w:ascii="Times New Roman" w:hAnsi="Times New Roman"/>
          <w:color w:val="000000"/>
          <w:spacing w:val="-2"/>
          <w:sz w:val="24"/>
          <w:szCs w:val="24"/>
        </w:rPr>
        <w:t xml:space="preserve">или в случае отказа от представления обеспечения исполнения Договора, такой </w:t>
      </w:r>
      <w:r w:rsidR="00C81ECF">
        <w:rPr>
          <w:rFonts w:ascii="Times New Roman" w:hAnsi="Times New Roman"/>
          <w:sz w:val="24"/>
          <w:szCs w:val="24"/>
        </w:rPr>
        <w:t xml:space="preserve">Поставщик (Подрядчик, Исполнитель) </w:t>
      </w:r>
      <w:r w:rsidRPr="007E39CE">
        <w:rPr>
          <w:rFonts w:ascii="Times New Roman" w:hAnsi="Times New Roman"/>
          <w:color w:val="000000"/>
          <w:spacing w:val="-2"/>
          <w:sz w:val="24"/>
          <w:szCs w:val="24"/>
        </w:rPr>
        <w:t xml:space="preserve">признается уклонившимся от заключения </w:t>
      </w:r>
      <w:r>
        <w:rPr>
          <w:rFonts w:ascii="Times New Roman" w:hAnsi="Times New Roman"/>
          <w:color w:val="000000"/>
          <w:spacing w:val="-2"/>
          <w:sz w:val="24"/>
          <w:szCs w:val="24"/>
        </w:rPr>
        <w:t>Договора</w:t>
      </w:r>
      <w:r w:rsidRPr="007E39CE">
        <w:rPr>
          <w:rFonts w:ascii="Times New Roman" w:hAnsi="Times New Roman"/>
          <w:color w:val="000000"/>
          <w:spacing w:val="-2"/>
          <w:sz w:val="24"/>
          <w:szCs w:val="24"/>
        </w:rPr>
        <w:t>.</w:t>
      </w:r>
    </w:p>
    <w:p w:rsidR="009C3A04" w:rsidRPr="007E39CE" w:rsidRDefault="009C3A04" w:rsidP="00C81ECF">
      <w:pPr>
        <w:keepNext/>
        <w:keepLines/>
        <w:widowControl w:val="0"/>
        <w:suppressLineNumbers/>
        <w:spacing w:after="0" w:line="240" w:lineRule="auto"/>
        <w:ind w:firstLine="540"/>
        <w:jc w:val="both"/>
        <w:rPr>
          <w:rFonts w:ascii="Times New Roman" w:hAnsi="Times New Roman"/>
          <w:bCs/>
          <w:sz w:val="24"/>
          <w:szCs w:val="24"/>
        </w:rPr>
      </w:pPr>
      <w:r w:rsidRPr="007E39CE">
        <w:rPr>
          <w:rFonts w:ascii="Times New Roman" w:hAnsi="Times New Roman"/>
          <w:bCs/>
          <w:sz w:val="24"/>
          <w:szCs w:val="24"/>
        </w:rPr>
        <w:t>В случае нарушения либо иных условий, предусмотренных Договором, обеспечение исполнения Договора не возвращается</w:t>
      </w:r>
      <w:r w:rsidR="00AB45DF">
        <w:rPr>
          <w:rFonts w:ascii="Times New Roman" w:hAnsi="Times New Roman"/>
          <w:bCs/>
          <w:sz w:val="24"/>
          <w:szCs w:val="24"/>
        </w:rPr>
        <w:t>»</w:t>
      </w:r>
      <w:r w:rsidRPr="007E39CE">
        <w:rPr>
          <w:rFonts w:ascii="Times New Roman" w:hAnsi="Times New Roman"/>
          <w:bCs/>
          <w:sz w:val="24"/>
          <w:szCs w:val="24"/>
        </w:rPr>
        <w:t>.</w:t>
      </w:r>
    </w:p>
    <w:p w:rsidR="008F1FF2" w:rsidRDefault="008F1FF2" w:rsidP="00240BC6">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p>
    <w:p w:rsidR="008F1FF2" w:rsidRDefault="008F1FF2" w:rsidP="00240BC6">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p>
    <w:p w:rsidR="00ED4CAA" w:rsidRPr="006C27BD" w:rsidRDefault="00ED4CAA" w:rsidP="00ED4CAA">
      <w:pPr>
        <w:pStyle w:val="a3"/>
        <w:rPr>
          <w:rFonts w:ascii="Times New Roman" w:hAnsi="Times New Roman"/>
          <w:b/>
          <w:sz w:val="24"/>
          <w:szCs w:val="24"/>
        </w:rPr>
      </w:pPr>
      <w:r>
        <w:rPr>
          <w:rFonts w:ascii="Times New Roman" w:hAnsi="Times New Roman"/>
          <w:b/>
          <w:sz w:val="24"/>
          <w:szCs w:val="24"/>
        </w:rPr>
        <w:t xml:space="preserve">2.  в Раздел 10 </w:t>
      </w:r>
      <w:r w:rsidRPr="00C41E36">
        <w:rPr>
          <w:rFonts w:ascii="Times New Roman" w:hAnsi="Times New Roman"/>
          <w:b/>
          <w:sz w:val="24"/>
          <w:szCs w:val="24"/>
        </w:rPr>
        <w:t xml:space="preserve"> </w:t>
      </w:r>
      <w:r w:rsidRPr="006C27BD">
        <w:rPr>
          <w:rFonts w:ascii="Times New Roman" w:hAnsi="Times New Roman"/>
          <w:b/>
          <w:sz w:val="24"/>
          <w:szCs w:val="24"/>
        </w:rPr>
        <w:t>«Требования к участникам закупки»</w:t>
      </w:r>
    </w:p>
    <w:p w:rsidR="008F1FF2" w:rsidRPr="00AB7E68" w:rsidRDefault="00AB7E68" w:rsidP="00240BC6">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sidRPr="00AB7E68">
        <w:rPr>
          <w:rFonts w:ascii="Times New Roman" w:eastAsia="Times New Roman" w:hAnsi="Times New Roman" w:cs="Times New Roman"/>
          <w:b/>
          <w:sz w:val="24"/>
          <w:szCs w:val="24"/>
          <w:lang w:eastAsia="ru-RU"/>
        </w:rPr>
        <w:t>п. 10.1. изложить в следующей редакции:</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 xml:space="preserve">Участник процедуры закупки должен соответствовать следующим требованиям: </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1) быть правомочным заключать договор;</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2) в соответствии с действующим законодательством Российской Федерации обладать необходимыми лицензиями (свидетельствами, разрешениями) на поставку товаров, выполнение работ, оказание услуг, являющихся предметом заключаемого договора;</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 xml:space="preserve">3) в соответствии с действующим законодательством Российской Федерации обладать необходимыми сертификатами, санитарно-эпидемиологическими заключениями на товары, являющиеся предметом заключаемого договора;   </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lastRenderedPageBreak/>
        <w:t>4) не находиться в процессе ликвидации (для юридического лица) или быть признанным по решению арбитражного суда несостоятельным (банкротом), в отношении него не должно быть открыто конкурсное производство;</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5) не являться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7) обладать исключительными правами на объекты интеллектуальной собственности, если в связи с исполнением договора Заказчик приобретает права на такие результаты;</w:t>
      </w:r>
    </w:p>
    <w:p w:rsidR="00AB7E68" w:rsidRPr="009B282F" w:rsidRDefault="00AB7E68" w:rsidP="00AB7E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8) показатели финансово-хозяйственной деятельности участника процедуры закупки должны свидетельствовать о его платежеспособности и финансовой устойчивости;</w:t>
      </w:r>
    </w:p>
    <w:p w:rsidR="00AB7E68" w:rsidRPr="009B282F" w:rsidRDefault="00AB7E68" w:rsidP="00AB7E68">
      <w:pPr>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9) сведения об участнике процедуры закупки, в том числе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должны отсутствовать 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 реестре недобросовестных поставщиков (подрядчиков, исполнителей);</w:t>
      </w:r>
    </w:p>
    <w:p w:rsidR="00AB7E68" w:rsidRPr="009B282F" w:rsidRDefault="00AB7E68" w:rsidP="00AB7E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282F">
        <w:rPr>
          <w:rFonts w:ascii="Times New Roman" w:eastAsia="Times New Roman" w:hAnsi="Times New Roman" w:cs="Times New Roman"/>
          <w:sz w:val="24"/>
          <w:szCs w:val="24"/>
          <w:lang w:eastAsia="ru-RU"/>
        </w:rPr>
        <w:t>10) сведения об участнике процедуры закупки должны отсутствовать в предусмотренном Федеральным законом от 18 июля 2011 года № 223-ФЗ "О закупках товаров, работ, услуг отдельными видами юридических лиц" реестре недобросовестных поставщиков;</w:t>
      </w:r>
    </w:p>
    <w:p w:rsidR="00AB7E68" w:rsidRPr="009B282F" w:rsidRDefault="00AB7E68" w:rsidP="00AB7E68">
      <w:pPr>
        <w:spacing w:after="0" w:line="240" w:lineRule="auto"/>
        <w:ind w:firstLine="720"/>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11) не иметь расторгнутых по инициативе Заказчика договоров за д</w:t>
      </w:r>
      <w:r w:rsidR="004559E0">
        <w:rPr>
          <w:rFonts w:ascii="Times New Roman" w:eastAsia="Times New Roman" w:hAnsi="Times New Roman" w:cs="Times New Roman"/>
          <w:sz w:val="24"/>
          <w:szCs w:val="24"/>
          <w:lang w:eastAsia="ru-RU"/>
        </w:rPr>
        <w:t>ва года, предшествующих закупке».</w:t>
      </w:r>
    </w:p>
    <w:p w:rsidR="00623BF0" w:rsidRPr="00AB7E68" w:rsidRDefault="00623BF0" w:rsidP="00623BF0">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10.2</w:t>
      </w:r>
      <w:r w:rsidRPr="00AB7E68">
        <w:rPr>
          <w:rFonts w:ascii="Times New Roman" w:eastAsia="Times New Roman" w:hAnsi="Times New Roman" w:cs="Times New Roman"/>
          <w:b/>
          <w:sz w:val="24"/>
          <w:szCs w:val="24"/>
          <w:lang w:eastAsia="ru-RU"/>
        </w:rPr>
        <w:t>. изложить в следующей редакции:</w:t>
      </w:r>
    </w:p>
    <w:p w:rsidR="00623BF0" w:rsidRPr="009B282F" w:rsidRDefault="00623BF0" w:rsidP="00623BF0">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color w:val="000000"/>
          <w:sz w:val="24"/>
          <w:szCs w:val="24"/>
          <w:lang w:eastAsia="ru-RU"/>
        </w:rPr>
        <w:t>В соответствии со спецификой закупаемых товаров, работ, услуг Заказчик вправе устанавливать в отношении отдельных видов закупок дополнительные требования к участнику процедуры закупки:</w:t>
      </w:r>
    </w:p>
    <w:p w:rsidR="00623BF0" w:rsidRPr="009B282F" w:rsidRDefault="00623BF0" w:rsidP="00623BF0">
      <w:pPr>
        <w:numPr>
          <w:ilvl w:val="0"/>
          <w:numId w:val="1"/>
        </w:numPr>
        <w:tabs>
          <w:tab w:val="clear" w:pos="1440"/>
          <w:tab w:val="num" w:pos="0"/>
          <w:tab w:val="left" w:pos="1080"/>
        </w:tabs>
        <w:spacing w:after="0" w:line="240" w:lineRule="auto"/>
        <w:ind w:left="0" w:firstLine="709"/>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обладание необходимой профессиональной и технической квалификацией;</w:t>
      </w:r>
    </w:p>
    <w:p w:rsidR="00623BF0" w:rsidRPr="009B282F" w:rsidRDefault="00623BF0" w:rsidP="00623BF0">
      <w:pPr>
        <w:numPr>
          <w:ilvl w:val="0"/>
          <w:numId w:val="1"/>
        </w:numPr>
        <w:tabs>
          <w:tab w:val="num" w:pos="900"/>
          <w:tab w:val="left" w:pos="1080"/>
        </w:tabs>
        <w:spacing w:after="0" w:line="240" w:lineRule="auto"/>
        <w:ind w:left="720" w:hanging="11"/>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наличие финансовых ресурсов для исполнения договора;</w:t>
      </w:r>
    </w:p>
    <w:p w:rsidR="00623BF0" w:rsidRPr="009B282F" w:rsidRDefault="00623BF0" w:rsidP="00623BF0">
      <w:pPr>
        <w:numPr>
          <w:ilvl w:val="0"/>
          <w:numId w:val="1"/>
        </w:numPr>
        <w:tabs>
          <w:tab w:val="clear" w:pos="1440"/>
          <w:tab w:val="num" w:pos="0"/>
          <w:tab w:val="num" w:pos="709"/>
          <w:tab w:val="left" w:pos="1080"/>
        </w:tabs>
        <w:spacing w:after="0" w:line="240" w:lineRule="auto"/>
        <w:ind w:left="0" w:firstLine="709"/>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наличие производственных мощностей, технологического оборудования, материальных ресурсов, технологий для исполнения договора;</w:t>
      </w:r>
    </w:p>
    <w:p w:rsidR="00623BF0" w:rsidRPr="009B282F" w:rsidRDefault="00623BF0" w:rsidP="00623BF0">
      <w:pPr>
        <w:numPr>
          <w:ilvl w:val="0"/>
          <w:numId w:val="1"/>
        </w:numPr>
        <w:tabs>
          <w:tab w:val="num" w:pos="1080"/>
        </w:tabs>
        <w:spacing w:after="0" w:line="240" w:lineRule="auto"/>
        <w:ind w:hanging="720"/>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обладание опытом работы и деловой репутацией;</w:t>
      </w:r>
    </w:p>
    <w:p w:rsidR="00623BF0" w:rsidRPr="009B282F" w:rsidRDefault="00623BF0" w:rsidP="00623BF0">
      <w:pPr>
        <w:numPr>
          <w:ilvl w:val="0"/>
          <w:numId w:val="1"/>
        </w:numPr>
        <w:tabs>
          <w:tab w:val="num" w:pos="1080"/>
        </w:tabs>
        <w:spacing w:after="0" w:line="240" w:lineRule="auto"/>
        <w:ind w:hanging="720"/>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наличие трудовых ресурсов для исполнения договора.</w:t>
      </w:r>
    </w:p>
    <w:p w:rsidR="00623BF0" w:rsidRPr="009B282F" w:rsidRDefault="00623BF0" w:rsidP="00623BF0">
      <w:pPr>
        <w:spacing w:after="0" w:line="240" w:lineRule="auto"/>
        <w:ind w:firstLine="720"/>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Указанные требования должны содержаться в документации о закупке.</w:t>
      </w:r>
    </w:p>
    <w:p w:rsidR="00623BF0" w:rsidRDefault="00623BF0" w:rsidP="00623BF0">
      <w:pPr>
        <w:spacing w:after="0" w:line="240" w:lineRule="auto"/>
        <w:ind w:firstLine="720"/>
        <w:jc w:val="both"/>
        <w:rPr>
          <w:rFonts w:ascii="Times New Roman" w:eastAsia="Times New Roman" w:hAnsi="Times New Roman" w:cs="Times New Roman"/>
          <w:color w:val="000000"/>
          <w:sz w:val="24"/>
          <w:szCs w:val="24"/>
          <w:lang w:eastAsia="ru-RU"/>
        </w:rPr>
      </w:pPr>
      <w:r w:rsidRPr="009B282F">
        <w:rPr>
          <w:rFonts w:ascii="Times New Roman" w:eastAsia="Times New Roman" w:hAnsi="Times New Roman" w:cs="Times New Roman"/>
          <w:color w:val="000000"/>
          <w:sz w:val="24"/>
          <w:szCs w:val="24"/>
          <w:lang w:eastAsia="ru-RU"/>
        </w:rPr>
        <w:t>При этом в документации о закупке должны быть установлены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r>
        <w:rPr>
          <w:rFonts w:ascii="Times New Roman" w:eastAsia="Times New Roman" w:hAnsi="Times New Roman" w:cs="Times New Roman"/>
          <w:color w:val="000000"/>
          <w:sz w:val="24"/>
          <w:szCs w:val="24"/>
          <w:lang w:eastAsia="ru-RU"/>
        </w:rPr>
        <w:t>»</w:t>
      </w:r>
      <w:r w:rsidRPr="009B282F">
        <w:rPr>
          <w:rFonts w:ascii="Times New Roman" w:eastAsia="Times New Roman" w:hAnsi="Times New Roman" w:cs="Times New Roman"/>
          <w:color w:val="000000"/>
          <w:sz w:val="24"/>
          <w:szCs w:val="24"/>
          <w:lang w:eastAsia="ru-RU"/>
        </w:rPr>
        <w:t>.</w:t>
      </w:r>
    </w:p>
    <w:p w:rsidR="0060218F" w:rsidRPr="00AB7E68" w:rsidRDefault="0060218F" w:rsidP="0060218F">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10.3</w:t>
      </w:r>
      <w:r w:rsidRPr="00AB7E68">
        <w:rPr>
          <w:rFonts w:ascii="Times New Roman" w:eastAsia="Times New Roman" w:hAnsi="Times New Roman" w:cs="Times New Roman"/>
          <w:b/>
          <w:sz w:val="24"/>
          <w:szCs w:val="24"/>
          <w:lang w:eastAsia="ru-RU"/>
        </w:rPr>
        <w:t>. изложить в следующей редакции:</w:t>
      </w:r>
    </w:p>
    <w:p w:rsidR="00623BF0" w:rsidRPr="009B282F" w:rsidRDefault="0060218F" w:rsidP="00623BF0">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Pr="009B282F">
        <w:rPr>
          <w:rFonts w:ascii="Times New Roman" w:eastAsia="Times New Roman" w:hAnsi="Times New Roman" w:cs="Times New Roman"/>
          <w:sz w:val="24"/>
          <w:szCs w:val="24"/>
          <w:lang w:eastAsia="ru-RU"/>
        </w:rPr>
        <w:t>В случае если несколько юридических или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указанным в настоящей части требованиям</w:t>
      </w:r>
      <w:r>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w:t>
      </w:r>
    </w:p>
    <w:p w:rsidR="00FC15EC" w:rsidRPr="00AB7E68" w:rsidRDefault="00FC15EC" w:rsidP="00FC15EC">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10.5</w:t>
      </w:r>
      <w:r w:rsidRPr="00AB7E68">
        <w:rPr>
          <w:rFonts w:ascii="Times New Roman" w:eastAsia="Times New Roman" w:hAnsi="Times New Roman" w:cs="Times New Roman"/>
          <w:b/>
          <w:sz w:val="24"/>
          <w:szCs w:val="24"/>
          <w:lang w:eastAsia="ru-RU"/>
        </w:rPr>
        <w:t>. изложить в следующей редакции:</w:t>
      </w:r>
    </w:p>
    <w:p w:rsidR="008F1FF2" w:rsidRDefault="00FC15EC" w:rsidP="00240BC6">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 xml:space="preserve">В случае установления недостоверности сведений, содержащихся в заявке на участие в конкурсе, в заявке на участие в аукционе, в  заявке на участие в запросе предложений, </w:t>
      </w:r>
      <w:r>
        <w:rPr>
          <w:rFonts w:ascii="Times New Roman" w:eastAsia="Times New Roman" w:hAnsi="Times New Roman" w:cs="Times New Roman"/>
          <w:sz w:val="24"/>
          <w:szCs w:val="24"/>
          <w:lang w:eastAsia="ru-RU"/>
        </w:rPr>
        <w:t xml:space="preserve">запросе котировок </w:t>
      </w:r>
      <w:r w:rsidRPr="009B282F">
        <w:rPr>
          <w:rFonts w:ascii="Times New Roman" w:eastAsia="Times New Roman" w:hAnsi="Times New Roman" w:cs="Times New Roman"/>
          <w:sz w:val="24"/>
          <w:szCs w:val="24"/>
          <w:lang w:eastAsia="ru-RU"/>
        </w:rPr>
        <w:t>установления факта проведения ликвидации участника процедуры закупки или принятия арбитражным судом решения о признании участника процедуры закупки банкротом или об открытии конкурсного производства, факта приостановления деятельности участника процедуры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обязательствам в бюджеты любого уровня или государственные внебюджетные фонды за прошедший календарный год, факта включения сведений об участнике процедуры закупки в реестры недобросовестных поставщиков, предусмотренные статьей 5 Федерального закона от 18 июля 2011 года № 223-ФЗ «О закупках товаров, работ, услуг отдельными видами юридических лиц» и  статьей 104 Федерального закона от 5 апреля 2013 года № 44-ФЗ «О контрактной системе в сфере закупок товаров, работ, услуг для государственных и муниципальных нужд», такой участник процедуры закупки должен быть отстранен от участия в конкурсе</w:t>
      </w:r>
      <w:r w:rsidR="000C14E9">
        <w:rPr>
          <w:rFonts w:ascii="Times New Roman" w:eastAsia="Times New Roman" w:hAnsi="Times New Roman" w:cs="Times New Roman"/>
          <w:sz w:val="24"/>
          <w:szCs w:val="24"/>
          <w:lang w:eastAsia="ru-RU"/>
        </w:rPr>
        <w:t xml:space="preserve">, аукционе, запросе предложений, запросе котировок </w:t>
      </w:r>
      <w:r w:rsidRPr="009B282F">
        <w:rPr>
          <w:rFonts w:ascii="Times New Roman" w:eastAsia="Times New Roman" w:hAnsi="Times New Roman" w:cs="Times New Roman"/>
          <w:sz w:val="24"/>
          <w:szCs w:val="24"/>
          <w:lang w:eastAsia="ru-RU"/>
        </w:rPr>
        <w:t>на любом этапе его проведения</w:t>
      </w:r>
      <w:r w:rsidR="000C14E9">
        <w:rPr>
          <w:rFonts w:ascii="Times New Roman" w:eastAsia="Times New Roman" w:hAnsi="Times New Roman" w:cs="Times New Roman"/>
          <w:sz w:val="24"/>
          <w:szCs w:val="24"/>
          <w:lang w:eastAsia="ru-RU"/>
        </w:rPr>
        <w:t>».</w:t>
      </w:r>
    </w:p>
    <w:p w:rsidR="00CB6BD0" w:rsidRDefault="00CB6BD0" w:rsidP="003A7824">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p>
    <w:p w:rsidR="00CB6BD0" w:rsidRDefault="00CB6BD0" w:rsidP="00CB6BD0">
      <w:pPr>
        <w:shd w:val="clear" w:color="auto" w:fill="FFFFFF"/>
        <w:tabs>
          <w:tab w:val="left" w:pos="1980"/>
        </w:tabs>
        <w:suppressAutoHyphens/>
        <w:spacing w:after="0" w:line="240" w:lineRule="auto"/>
        <w:jc w:val="both"/>
        <w:rPr>
          <w:rFonts w:ascii="Times New Roman" w:eastAsia="Times New Roman" w:hAnsi="Times New Roman" w:cs="Times New Roman"/>
          <w:b/>
          <w:sz w:val="24"/>
          <w:szCs w:val="24"/>
          <w:lang w:eastAsia="ru-RU"/>
        </w:rPr>
      </w:pPr>
      <w:r>
        <w:rPr>
          <w:rFonts w:ascii="Times New Roman" w:hAnsi="Times New Roman"/>
          <w:b/>
          <w:sz w:val="24"/>
          <w:szCs w:val="24"/>
        </w:rPr>
        <w:t>3. в Раздел 12 «П</w:t>
      </w:r>
      <w:r w:rsidRPr="00DA1E84">
        <w:rPr>
          <w:rFonts w:ascii="Times New Roman" w:hAnsi="Times New Roman"/>
          <w:b/>
          <w:sz w:val="24"/>
          <w:szCs w:val="24"/>
        </w:rPr>
        <w:t>орядок осуществления конкурентной закупки</w:t>
      </w:r>
      <w:r>
        <w:rPr>
          <w:rFonts w:ascii="Times New Roman" w:hAnsi="Times New Roman"/>
          <w:b/>
          <w:sz w:val="24"/>
          <w:szCs w:val="24"/>
        </w:rPr>
        <w:t>»</w:t>
      </w:r>
    </w:p>
    <w:p w:rsidR="003A7824" w:rsidRDefault="00CB6BD0" w:rsidP="003A7824">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Добавить п. 12.10. </w:t>
      </w:r>
      <w:r w:rsidR="003A7824" w:rsidRPr="00AB7E68">
        <w:rPr>
          <w:rFonts w:ascii="Times New Roman" w:eastAsia="Times New Roman" w:hAnsi="Times New Roman" w:cs="Times New Roman"/>
          <w:b/>
          <w:sz w:val="24"/>
          <w:szCs w:val="24"/>
          <w:lang w:eastAsia="ru-RU"/>
        </w:rPr>
        <w:t>в следующей редакции:</w:t>
      </w:r>
    </w:p>
    <w:p w:rsidR="003A7824" w:rsidRPr="00E70B59" w:rsidRDefault="003A7824" w:rsidP="003A7824">
      <w:pPr>
        <w:shd w:val="clear" w:color="auto" w:fill="FFFFFF"/>
        <w:tabs>
          <w:tab w:val="left" w:pos="1980"/>
        </w:tabs>
        <w:suppressAutoHyphen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CB6BD0">
        <w:rPr>
          <w:rFonts w:ascii="Times New Roman" w:eastAsia="Times New Roman" w:hAnsi="Times New Roman" w:cs="Times New Roman"/>
          <w:bCs/>
          <w:sz w:val="24"/>
          <w:szCs w:val="24"/>
          <w:lang w:eastAsia="ru-RU"/>
        </w:rPr>
        <w:t>12.10</w:t>
      </w:r>
      <w:r w:rsidRPr="003A7824">
        <w:rPr>
          <w:rFonts w:ascii="Times New Roman" w:eastAsia="Times New Roman" w:hAnsi="Times New Roman" w:cs="Times New Roman"/>
          <w:bCs/>
          <w:sz w:val="24"/>
          <w:szCs w:val="24"/>
          <w:lang w:eastAsia="ru-RU"/>
        </w:rPr>
        <w:t>. Условия допуска к участию в конкурсе, аукционе, запросе предложений:</w:t>
      </w:r>
    </w:p>
    <w:p w:rsidR="003A7824" w:rsidRPr="009B282F" w:rsidRDefault="00CB6BD0"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r w:rsidR="003A7824" w:rsidRPr="00E70B59">
        <w:rPr>
          <w:rFonts w:ascii="Times New Roman" w:eastAsia="Times New Roman" w:hAnsi="Times New Roman" w:cs="Times New Roman"/>
          <w:sz w:val="24"/>
          <w:szCs w:val="24"/>
          <w:lang w:eastAsia="ru-RU"/>
        </w:rPr>
        <w:t>1. При рассмотрении заявок на участие в конкурсе, заявок на участие в аукционе</w:t>
      </w:r>
      <w:r w:rsidR="003A7824" w:rsidRPr="009B282F">
        <w:rPr>
          <w:rFonts w:ascii="Times New Roman" w:eastAsia="Times New Roman" w:hAnsi="Times New Roman" w:cs="Times New Roman"/>
          <w:sz w:val="24"/>
          <w:szCs w:val="24"/>
          <w:lang w:eastAsia="ru-RU"/>
        </w:rPr>
        <w:t>, заявок на участие в запросе предложений</w:t>
      </w:r>
      <w:r w:rsidR="003A7824">
        <w:rPr>
          <w:rFonts w:ascii="Times New Roman" w:eastAsia="Times New Roman" w:hAnsi="Times New Roman" w:cs="Times New Roman"/>
          <w:sz w:val="24"/>
          <w:szCs w:val="24"/>
          <w:lang w:eastAsia="ru-RU"/>
        </w:rPr>
        <w:t xml:space="preserve"> </w:t>
      </w:r>
      <w:r w:rsidR="003A7824" w:rsidRPr="009B282F">
        <w:rPr>
          <w:rFonts w:ascii="Times New Roman" w:eastAsia="Times New Roman" w:hAnsi="Times New Roman" w:cs="Times New Roman"/>
          <w:sz w:val="24"/>
          <w:szCs w:val="24"/>
          <w:lang w:eastAsia="ru-RU"/>
        </w:rPr>
        <w:t xml:space="preserve">участник процедуры закупки не допускается конкурсной, аукционной комиссией, комиссией по осуществлению закупок путем запроса предложений к участию в конкурсе, аукционе, запросе предложений в случае: </w:t>
      </w:r>
    </w:p>
    <w:p w:rsidR="003A7824" w:rsidRPr="009B282F" w:rsidRDefault="003A7824"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 xml:space="preserve">1) непредоставления оригиналов и </w:t>
      </w:r>
      <w:r>
        <w:rPr>
          <w:rFonts w:ascii="Times New Roman" w:eastAsia="Times New Roman" w:hAnsi="Times New Roman" w:cs="Times New Roman"/>
          <w:sz w:val="24"/>
          <w:szCs w:val="24"/>
          <w:lang w:eastAsia="ru-RU"/>
        </w:rPr>
        <w:t>скан-</w:t>
      </w:r>
      <w:r w:rsidRPr="009B282F">
        <w:rPr>
          <w:rFonts w:ascii="Times New Roman" w:eastAsia="Times New Roman" w:hAnsi="Times New Roman" w:cs="Times New Roman"/>
          <w:sz w:val="24"/>
          <w:szCs w:val="24"/>
          <w:lang w:eastAsia="ru-RU"/>
        </w:rPr>
        <w:t>копий документов, а также иных сведений, требование о наличии которых установлено в конкурсной, аукционной документации, документации о запросе предложений либо наличия в таких документах недостоверных сведений об участнике процедуры закупки или о товарах, работах, услугах;</w:t>
      </w:r>
    </w:p>
    <w:p w:rsidR="003A7824" w:rsidRPr="009B282F" w:rsidRDefault="003A7824"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2) несоответствия участника процедуры закупки требованиям к участникам конкурса, аукциона, запроса предложений, установленным конкурсной, аукционной документацией, документацией о запросе предложений;</w:t>
      </w:r>
    </w:p>
    <w:p w:rsidR="003A7824" w:rsidRPr="009B282F" w:rsidRDefault="003A7824"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 xml:space="preserve">3) непредоставления документа или копии документа, подтверждающего внесение денежных средств в качестве обеспечения заявки на участие в конкурсе, заявки на участие в аукционе или заявки на участие в запросе предложений, если требование обеспечения таких заявок указано в конкурсной, аукционной документации, документации о запросе предложений; </w:t>
      </w:r>
    </w:p>
    <w:p w:rsidR="003A7824" w:rsidRPr="009B282F" w:rsidRDefault="003A7824"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4) несоответствия заявки на участие в конкурсе, заявки на участие в аукционе или заявки на участие в запросе предложений требованиям конкурсной, аукционной документации либо документации о запросе предложений,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3A7824" w:rsidRPr="009B282F" w:rsidRDefault="003A7824" w:rsidP="003A782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 xml:space="preserve">5) участник процедуры закупки, которому был направлен запрос на разъяснение сведений, содержащихся в заявке на участие в конкурсе, заявке на участие в аукционе, заявке на участие в запросе предложений не предоставил запрашиваемые разъяснения </w:t>
      </w:r>
      <w:r w:rsidRPr="009B282F">
        <w:rPr>
          <w:rFonts w:ascii="Times New Roman" w:eastAsia="Times New Roman" w:hAnsi="Times New Roman" w:cs="Times New Roman"/>
          <w:sz w:val="24"/>
          <w:szCs w:val="24"/>
          <w:lang w:eastAsia="ru-RU"/>
        </w:rPr>
        <w:lastRenderedPageBreak/>
        <w:t>заявки на участие в конкурсе, заявки на участие в аукционе, заявки на участие в запросе предложений в порядке и в срок, установленные в запросе</w:t>
      </w:r>
      <w:r w:rsidR="00AA5264">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 xml:space="preserve">. </w:t>
      </w:r>
    </w:p>
    <w:p w:rsidR="00AA5264" w:rsidRDefault="00AA5264" w:rsidP="00AA5264">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Добавить п. 12.11. </w:t>
      </w:r>
      <w:r w:rsidRPr="00AB7E68">
        <w:rPr>
          <w:rFonts w:ascii="Times New Roman" w:eastAsia="Times New Roman" w:hAnsi="Times New Roman" w:cs="Times New Roman"/>
          <w:b/>
          <w:sz w:val="24"/>
          <w:szCs w:val="24"/>
          <w:lang w:eastAsia="ru-RU"/>
        </w:rPr>
        <w:t>в следующей редакции:</w:t>
      </w:r>
    </w:p>
    <w:p w:rsidR="00CB6BD0" w:rsidRPr="009B282F" w:rsidRDefault="00AA5264" w:rsidP="00CB6B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CB6BD0">
        <w:rPr>
          <w:rFonts w:ascii="Times New Roman" w:eastAsia="Times New Roman" w:hAnsi="Times New Roman" w:cs="Times New Roman"/>
          <w:sz w:val="24"/>
          <w:szCs w:val="24"/>
          <w:lang w:eastAsia="ru-RU"/>
        </w:rPr>
        <w:t>. Комиссия в</w:t>
      </w:r>
      <w:r w:rsidR="00CB6BD0" w:rsidRPr="009B282F">
        <w:rPr>
          <w:rFonts w:ascii="Times New Roman" w:eastAsia="Times New Roman" w:hAnsi="Times New Roman" w:cs="Times New Roman"/>
          <w:sz w:val="24"/>
          <w:szCs w:val="24"/>
          <w:lang w:eastAsia="ru-RU"/>
        </w:rPr>
        <w:t>праве отклонить заявки на участие в конкурсе, заявки на участие в запросе предложений с демпинговой ценой:</w:t>
      </w:r>
    </w:p>
    <w:p w:rsidR="00CB6BD0" w:rsidRPr="009B282F" w:rsidRDefault="00CB6BD0" w:rsidP="00CB6B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1) при представлении заявки на участие в конкурсе, заявки на участие в запросе предложений, содержащей предложение о цене договора на 25 или более процентов ниже начальной (максимальной) цены договора, указанной Заказчиком в извещении о проведении конкурса, извещении о проведении запроса предложений участник процедуры закупки, представивший такую заявку, обязан в составе такой заявки представить расчет предлагаемой цены договора и ее обоснование;</w:t>
      </w:r>
    </w:p>
    <w:p w:rsidR="00CB6BD0" w:rsidRPr="009B282F" w:rsidRDefault="00CB6BD0" w:rsidP="00CB6B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2) комиссия по осуществлению закупок в праве отклонить заявку, если установит, что предложенная в ней цена занижена на 25 и более процентов по отношению к начальной (максимальной) цене договора, указанной Заказчиком в извещении о проведении конкурса, извещении и запросе предложений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по осуществлению закупок пришла к обоснованному выводу о невозможности участника процедуры закупки исполнить договор на предложенных им условиях;</w:t>
      </w:r>
    </w:p>
    <w:p w:rsidR="00CB6BD0" w:rsidRDefault="00CB6BD0" w:rsidP="00CB6BD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3) решение комиссии по осуществлению закупок об отклонении заявки на участие в конкурсе, заявки на участие в запросе предложений незамедлительно доводится до сведения участника процедуры закупки, направившего заявку, фиксируется в протоколе рассмотрения заявок на участие в конкурсе, протоколе рассмотрения заявок на участие в запросе предложений с ука</w:t>
      </w:r>
      <w:r>
        <w:rPr>
          <w:rFonts w:ascii="Times New Roman" w:eastAsia="Times New Roman" w:hAnsi="Times New Roman" w:cs="Times New Roman"/>
          <w:sz w:val="24"/>
          <w:szCs w:val="24"/>
          <w:lang w:eastAsia="ru-RU"/>
        </w:rPr>
        <w:t>занием причин отклонения заявки</w:t>
      </w:r>
      <w:r w:rsidR="00AA52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A5264" w:rsidRDefault="00AA5264" w:rsidP="00AA5264">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Добавить п. 12.12. </w:t>
      </w:r>
      <w:r w:rsidRPr="00AB7E68">
        <w:rPr>
          <w:rFonts w:ascii="Times New Roman" w:eastAsia="Times New Roman" w:hAnsi="Times New Roman" w:cs="Times New Roman"/>
          <w:b/>
          <w:sz w:val="24"/>
          <w:szCs w:val="24"/>
          <w:lang w:eastAsia="ru-RU"/>
        </w:rPr>
        <w:t>в следующей редакции:</w:t>
      </w:r>
    </w:p>
    <w:p w:rsidR="00AA5264" w:rsidRPr="00AA5264" w:rsidRDefault="00AA5264" w:rsidP="00AA5264">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r w:rsidRPr="00AA52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12.12. </w:t>
      </w:r>
      <w:r w:rsidRPr="00F929EB">
        <w:rPr>
          <w:rFonts w:ascii="Times New Roman" w:eastAsia="Times New Roman" w:hAnsi="Times New Roman" w:cs="Times New Roman"/>
          <w:sz w:val="24"/>
          <w:szCs w:val="24"/>
          <w:lang w:eastAsia="ru-RU"/>
        </w:rPr>
        <w:t xml:space="preserve">Заказчик вправе </w:t>
      </w:r>
      <w:r>
        <w:rPr>
          <w:rFonts w:ascii="Times New Roman" w:eastAsia="Times New Roman" w:hAnsi="Times New Roman" w:cs="Times New Roman"/>
          <w:sz w:val="24"/>
          <w:szCs w:val="24"/>
          <w:lang w:eastAsia="ru-RU"/>
        </w:rPr>
        <w:t xml:space="preserve">также </w:t>
      </w:r>
      <w:r w:rsidRPr="00F929EB">
        <w:rPr>
          <w:rFonts w:ascii="Times New Roman" w:eastAsia="Times New Roman" w:hAnsi="Times New Roman" w:cs="Times New Roman"/>
          <w:sz w:val="24"/>
          <w:szCs w:val="24"/>
          <w:lang w:eastAsia="ru-RU"/>
        </w:rPr>
        <w:t xml:space="preserve">применять </w:t>
      </w:r>
      <w:r w:rsidRPr="00AA5264">
        <w:rPr>
          <w:rFonts w:ascii="Times New Roman" w:eastAsia="Times New Roman" w:hAnsi="Times New Roman" w:cs="Times New Roman"/>
          <w:sz w:val="24"/>
          <w:szCs w:val="24"/>
          <w:lang w:eastAsia="ru-RU"/>
        </w:rPr>
        <w:t>дополнительные требования к участникам закупок для отклонения таких участников:</w:t>
      </w:r>
    </w:p>
    <w:p w:rsidR="00AA5264" w:rsidRPr="00F929EB" w:rsidRDefault="002F614E" w:rsidP="002F614E">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A5264">
        <w:rPr>
          <w:rFonts w:ascii="Times New Roman" w:eastAsia="Times New Roman" w:hAnsi="Times New Roman" w:cs="Times New Roman"/>
          <w:bCs/>
          <w:color w:val="000000"/>
          <w:sz w:val="24"/>
          <w:szCs w:val="24"/>
          <w:lang w:eastAsia="ru-RU"/>
        </w:rPr>
        <w:t>12.12.1.О</w:t>
      </w:r>
      <w:r w:rsidR="00AA5264" w:rsidRPr="00F929EB">
        <w:rPr>
          <w:rFonts w:ascii="Times New Roman" w:eastAsia="Times New Roman" w:hAnsi="Times New Roman" w:cs="Times New Roman"/>
          <w:bCs/>
          <w:color w:val="000000"/>
          <w:sz w:val="24"/>
          <w:szCs w:val="24"/>
          <w:lang w:eastAsia="ru-RU"/>
        </w:rPr>
        <w:t>тсутствие у участника негативного опыта на аналогичные виды договоров(контрактов) по аналогичному предмету договора(контракта) в том числе за определённый период.</w:t>
      </w:r>
    </w:p>
    <w:p w:rsidR="00AA5264" w:rsidRDefault="00AA5264" w:rsidP="003A6330">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sidRPr="00F929EB">
        <w:rPr>
          <w:rFonts w:ascii="Times New Roman" w:eastAsia="Times New Roman" w:hAnsi="Times New Roman" w:cs="Times New Roman"/>
          <w:bCs/>
          <w:color w:val="000000"/>
          <w:sz w:val="24"/>
          <w:szCs w:val="24"/>
          <w:lang w:eastAsia="ru-RU"/>
        </w:rPr>
        <w:t>Данный пункт подтверждается информацией из открытых источников, средств массовой информации, из официальных запросов у контрагентов подтверждение претензионного порядка</w:t>
      </w:r>
      <w:r>
        <w:rPr>
          <w:rFonts w:ascii="Times New Roman" w:eastAsia="Times New Roman" w:hAnsi="Times New Roman" w:cs="Times New Roman"/>
          <w:bCs/>
          <w:color w:val="000000"/>
          <w:sz w:val="24"/>
          <w:szCs w:val="24"/>
          <w:lang w:eastAsia="ru-RU"/>
        </w:rPr>
        <w:t xml:space="preserve"> к конкретному участнику</w:t>
      </w:r>
      <w:r w:rsidRPr="00F929EB">
        <w:rPr>
          <w:rFonts w:ascii="Times New Roman" w:eastAsia="Times New Roman" w:hAnsi="Times New Roman" w:cs="Times New Roman"/>
          <w:bCs/>
          <w:color w:val="000000"/>
          <w:sz w:val="24"/>
          <w:szCs w:val="24"/>
          <w:lang w:eastAsia="ru-RU"/>
        </w:rPr>
        <w:t>.</w:t>
      </w:r>
    </w:p>
    <w:p w:rsidR="00AA5264" w:rsidRPr="00F929EB" w:rsidRDefault="00AA5264" w:rsidP="003A6330">
      <w:pPr>
        <w:shd w:val="clear" w:color="auto" w:fill="FFFFFF"/>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 подтверждении 2х и более официально зарегистрированных претензий к участнику, Заказчик имеет право отклонить такого участника от закупки с формулировкой в протоколе «Недостоверность сведений».</w:t>
      </w:r>
    </w:p>
    <w:p w:rsidR="00AA5264" w:rsidRDefault="003A6330" w:rsidP="002F614E">
      <w:pPr>
        <w:shd w:val="clear" w:color="auto" w:fill="FFFFFF"/>
        <w:spacing w:after="0" w:line="240" w:lineRule="auto"/>
        <w:ind w:firstLine="142"/>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12.12</w:t>
      </w:r>
      <w:r w:rsidR="00AA5264">
        <w:rPr>
          <w:rFonts w:ascii="Times New Roman" w:eastAsia="Times New Roman" w:hAnsi="Times New Roman" w:cs="Times New Roman"/>
          <w:color w:val="000000"/>
          <w:sz w:val="24"/>
          <w:szCs w:val="24"/>
          <w:lang w:eastAsia="ru-RU"/>
        </w:rPr>
        <w:t>.2</w:t>
      </w:r>
      <w:r w:rsidR="00AA5264" w:rsidRPr="00F929EB">
        <w:rPr>
          <w:rFonts w:ascii="Times New Roman" w:eastAsia="Times New Roman" w:hAnsi="Times New Roman" w:cs="Times New Roman"/>
          <w:color w:val="000000"/>
          <w:sz w:val="24"/>
          <w:szCs w:val="24"/>
          <w:lang w:eastAsia="ru-RU"/>
        </w:rPr>
        <w:t xml:space="preserve">.Отсутствие решений суда в качестве ответчика </w:t>
      </w:r>
      <w:r w:rsidR="00AA5264">
        <w:rPr>
          <w:rFonts w:ascii="Times New Roman" w:eastAsia="Times New Roman" w:hAnsi="Times New Roman" w:cs="Times New Roman"/>
          <w:color w:val="000000"/>
          <w:sz w:val="24"/>
          <w:szCs w:val="24"/>
          <w:lang w:eastAsia="ru-RU"/>
        </w:rPr>
        <w:t xml:space="preserve">по </w:t>
      </w:r>
      <w:r w:rsidR="00AA5264" w:rsidRPr="00F929EB">
        <w:rPr>
          <w:rFonts w:ascii="Times New Roman" w:eastAsia="Times New Roman" w:hAnsi="Times New Roman" w:cs="Times New Roman"/>
          <w:color w:val="000000"/>
          <w:sz w:val="24"/>
          <w:szCs w:val="24"/>
          <w:lang w:eastAsia="ru-RU"/>
        </w:rPr>
        <w:t>аналогичны</w:t>
      </w:r>
      <w:r w:rsidR="00AA5264">
        <w:rPr>
          <w:rFonts w:ascii="Times New Roman" w:eastAsia="Times New Roman" w:hAnsi="Times New Roman" w:cs="Times New Roman"/>
          <w:color w:val="000000"/>
          <w:sz w:val="24"/>
          <w:szCs w:val="24"/>
          <w:lang w:eastAsia="ru-RU"/>
        </w:rPr>
        <w:t>м</w:t>
      </w:r>
      <w:r w:rsidR="00AA5264" w:rsidRPr="00F929EB">
        <w:rPr>
          <w:rFonts w:ascii="Times New Roman" w:eastAsia="Times New Roman" w:hAnsi="Times New Roman" w:cs="Times New Roman"/>
          <w:color w:val="000000"/>
          <w:sz w:val="24"/>
          <w:szCs w:val="24"/>
          <w:lang w:eastAsia="ru-RU"/>
        </w:rPr>
        <w:t xml:space="preserve"> вид</w:t>
      </w:r>
      <w:r w:rsidR="00AA5264">
        <w:rPr>
          <w:rFonts w:ascii="Times New Roman" w:eastAsia="Times New Roman" w:hAnsi="Times New Roman" w:cs="Times New Roman"/>
          <w:color w:val="000000"/>
          <w:sz w:val="24"/>
          <w:szCs w:val="24"/>
          <w:lang w:eastAsia="ru-RU"/>
        </w:rPr>
        <w:t>ам</w:t>
      </w:r>
      <w:r w:rsidR="00AA5264" w:rsidRPr="00F929EB">
        <w:rPr>
          <w:rFonts w:ascii="Times New Roman" w:eastAsia="Times New Roman" w:hAnsi="Times New Roman" w:cs="Times New Roman"/>
          <w:color w:val="000000"/>
          <w:sz w:val="24"/>
          <w:szCs w:val="24"/>
          <w:lang w:eastAsia="ru-RU"/>
        </w:rPr>
        <w:t xml:space="preserve"> договоров по аналогичному предмету договора(контракта)</w:t>
      </w:r>
      <w:r w:rsidR="00AA5264">
        <w:rPr>
          <w:rFonts w:ascii="Times New Roman" w:eastAsia="Times New Roman" w:hAnsi="Times New Roman" w:cs="Times New Roman"/>
          <w:color w:val="000000"/>
          <w:sz w:val="24"/>
          <w:szCs w:val="24"/>
          <w:lang w:eastAsia="ru-RU"/>
        </w:rPr>
        <w:t xml:space="preserve"> в том числе за определённый период времени.</w:t>
      </w:r>
      <w:r w:rsidR="00AA385A">
        <w:rPr>
          <w:rFonts w:ascii="Times New Roman" w:eastAsia="Times New Roman" w:hAnsi="Times New Roman" w:cs="Times New Roman"/>
          <w:color w:val="000000"/>
          <w:sz w:val="24"/>
          <w:szCs w:val="24"/>
          <w:lang w:eastAsia="ru-RU"/>
        </w:rPr>
        <w:t xml:space="preserve"> </w:t>
      </w:r>
      <w:r w:rsidR="00AA5264">
        <w:rPr>
          <w:rFonts w:ascii="Times New Roman" w:eastAsia="Times New Roman" w:hAnsi="Times New Roman" w:cs="Times New Roman"/>
          <w:bCs/>
          <w:color w:val="000000"/>
          <w:sz w:val="24"/>
          <w:szCs w:val="24"/>
          <w:lang w:eastAsia="ru-RU"/>
        </w:rPr>
        <w:t>Данный пункт подтверждается через официальные источники соответствующих органов в сети интернет.</w:t>
      </w:r>
      <w:r w:rsidR="00AA5264" w:rsidRPr="00A639A6">
        <w:rPr>
          <w:rFonts w:ascii="Times New Roman" w:eastAsia="Times New Roman" w:hAnsi="Times New Roman" w:cs="Times New Roman"/>
          <w:bCs/>
          <w:color w:val="000000"/>
          <w:sz w:val="24"/>
          <w:szCs w:val="24"/>
          <w:lang w:eastAsia="ru-RU"/>
        </w:rPr>
        <w:t xml:space="preserve"> </w:t>
      </w:r>
    </w:p>
    <w:p w:rsidR="00AA5264" w:rsidRDefault="00AA5264" w:rsidP="002F614E">
      <w:pPr>
        <w:shd w:val="clear" w:color="auto" w:fill="FFFFFF"/>
        <w:spacing w:after="0" w:line="240" w:lineRule="auto"/>
        <w:ind w:firstLine="426"/>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 подтверждении 2х и более официально зарегистрированных решений суда к участнику, Заказчик имеет право отклонить такого участника от закупки с формулировкой в протоколе «Недостоверность сведений».</w:t>
      </w:r>
    </w:p>
    <w:p w:rsidR="00AA385A" w:rsidRDefault="00AA385A" w:rsidP="00AA385A">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Добавить п. 12.13. </w:t>
      </w:r>
      <w:r w:rsidRPr="00AB7E68">
        <w:rPr>
          <w:rFonts w:ascii="Times New Roman" w:eastAsia="Times New Roman" w:hAnsi="Times New Roman" w:cs="Times New Roman"/>
          <w:b/>
          <w:sz w:val="24"/>
          <w:szCs w:val="24"/>
          <w:lang w:eastAsia="ru-RU"/>
        </w:rPr>
        <w:t>в следующей редакции:</w:t>
      </w:r>
    </w:p>
    <w:p w:rsidR="00AA385A" w:rsidRPr="00AA385A" w:rsidRDefault="00AA385A" w:rsidP="00AA385A">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r w:rsidRPr="00AA385A">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Отказ в допуске к участию в конкурсе, аукционе, запросе предложений</w:t>
      </w:r>
      <w:r>
        <w:rPr>
          <w:rFonts w:ascii="Times New Roman" w:eastAsia="Times New Roman" w:hAnsi="Times New Roman" w:cs="Times New Roman"/>
          <w:sz w:val="24"/>
          <w:szCs w:val="24"/>
          <w:lang w:eastAsia="ru-RU"/>
        </w:rPr>
        <w:t xml:space="preserve"> или отклонить заявки</w:t>
      </w:r>
      <w:r w:rsidRPr="009B282F">
        <w:rPr>
          <w:rFonts w:ascii="Times New Roman" w:eastAsia="Times New Roman" w:hAnsi="Times New Roman" w:cs="Times New Roman"/>
          <w:sz w:val="24"/>
          <w:szCs w:val="24"/>
          <w:lang w:eastAsia="ru-RU"/>
        </w:rPr>
        <w:t xml:space="preserve"> по иным основаниям, кроме указанных в </w:t>
      </w:r>
      <w:r>
        <w:rPr>
          <w:rFonts w:ascii="Times New Roman" w:eastAsia="Times New Roman" w:hAnsi="Times New Roman" w:cs="Times New Roman"/>
          <w:sz w:val="24"/>
          <w:szCs w:val="24"/>
          <w:lang w:eastAsia="ru-RU"/>
        </w:rPr>
        <w:t>п. 12.10., п. 12.11, п. 12.12.</w:t>
      </w:r>
      <w:r w:rsidRPr="009B282F">
        <w:rPr>
          <w:rFonts w:ascii="Times New Roman" w:eastAsia="Times New Roman" w:hAnsi="Times New Roman" w:cs="Times New Roman"/>
          <w:sz w:val="24"/>
          <w:szCs w:val="24"/>
          <w:lang w:eastAsia="ru-RU"/>
        </w:rPr>
        <w:t xml:space="preserve"> не допускается</w:t>
      </w:r>
      <w:r>
        <w:rPr>
          <w:rFonts w:ascii="Times New Roman" w:eastAsia="Times New Roman" w:hAnsi="Times New Roman" w:cs="Times New Roman"/>
          <w:sz w:val="24"/>
          <w:szCs w:val="24"/>
          <w:lang w:eastAsia="ru-RU"/>
        </w:rPr>
        <w:t>»</w:t>
      </w:r>
      <w:r w:rsidRPr="009B282F">
        <w:rPr>
          <w:rFonts w:ascii="Times New Roman" w:eastAsia="Times New Roman" w:hAnsi="Times New Roman" w:cs="Times New Roman"/>
          <w:sz w:val="24"/>
          <w:szCs w:val="24"/>
          <w:lang w:eastAsia="ru-RU"/>
        </w:rPr>
        <w:t>.</w:t>
      </w:r>
    </w:p>
    <w:p w:rsidR="00AA5264" w:rsidRPr="00AA5264" w:rsidRDefault="00AA5264" w:rsidP="00AA5264">
      <w:pPr>
        <w:shd w:val="clear" w:color="auto" w:fill="FFFFFF"/>
        <w:tabs>
          <w:tab w:val="left" w:pos="1980"/>
        </w:tabs>
        <w:suppressAutoHyphens/>
        <w:spacing w:after="0" w:line="240" w:lineRule="auto"/>
        <w:ind w:firstLine="567"/>
        <w:jc w:val="both"/>
        <w:rPr>
          <w:rFonts w:ascii="Times New Roman" w:eastAsia="Times New Roman" w:hAnsi="Times New Roman" w:cs="Times New Roman"/>
          <w:sz w:val="24"/>
          <w:szCs w:val="24"/>
          <w:lang w:eastAsia="ru-RU"/>
        </w:rPr>
      </w:pPr>
    </w:p>
    <w:p w:rsidR="00CB6BD0" w:rsidRPr="009B282F" w:rsidRDefault="00CB6BD0" w:rsidP="00AA526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3382" w:rsidRPr="00A727D2" w:rsidRDefault="00363382" w:rsidP="00363382">
      <w:pPr>
        <w:pStyle w:val="a3"/>
        <w:rPr>
          <w:rFonts w:ascii="Times New Roman" w:hAnsi="Times New Roman"/>
          <w:b/>
          <w:sz w:val="24"/>
          <w:szCs w:val="24"/>
        </w:rPr>
      </w:pPr>
      <w:r>
        <w:rPr>
          <w:rFonts w:ascii="Times New Roman" w:hAnsi="Times New Roman"/>
          <w:b/>
          <w:bCs/>
          <w:sz w:val="24"/>
          <w:szCs w:val="24"/>
        </w:rPr>
        <w:t xml:space="preserve">   4. в Раздел </w:t>
      </w:r>
      <w:r>
        <w:rPr>
          <w:rFonts w:ascii="Times New Roman" w:hAnsi="Times New Roman"/>
          <w:b/>
          <w:sz w:val="24"/>
          <w:szCs w:val="24"/>
        </w:rPr>
        <w:t>17</w:t>
      </w:r>
      <w:r w:rsidRPr="00A727D2">
        <w:rPr>
          <w:rFonts w:ascii="Times New Roman" w:hAnsi="Times New Roman"/>
          <w:b/>
          <w:sz w:val="24"/>
          <w:szCs w:val="24"/>
        </w:rPr>
        <w:t xml:space="preserve"> </w:t>
      </w:r>
      <w:r>
        <w:rPr>
          <w:rFonts w:ascii="Times New Roman" w:hAnsi="Times New Roman"/>
          <w:b/>
          <w:sz w:val="24"/>
          <w:szCs w:val="24"/>
        </w:rPr>
        <w:t>«П</w:t>
      </w:r>
      <w:r w:rsidRPr="00A727D2">
        <w:rPr>
          <w:rFonts w:ascii="Times New Roman" w:hAnsi="Times New Roman"/>
          <w:b/>
          <w:sz w:val="24"/>
          <w:szCs w:val="24"/>
        </w:rPr>
        <w:t>орядок проведения запроса предложений в электронной форме</w:t>
      </w:r>
      <w:r>
        <w:rPr>
          <w:rFonts w:ascii="Times New Roman" w:hAnsi="Times New Roman"/>
          <w:b/>
          <w:sz w:val="24"/>
          <w:szCs w:val="24"/>
        </w:rPr>
        <w:t>»:</w:t>
      </w:r>
    </w:p>
    <w:p w:rsidR="00240BC6" w:rsidRPr="009B282F" w:rsidRDefault="00240BC6" w:rsidP="002F614E">
      <w:pPr>
        <w:keepNext/>
        <w:spacing w:after="0" w:line="240" w:lineRule="auto"/>
        <w:ind w:firstLine="426"/>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
    <w:p w:rsidR="00AE5AD2" w:rsidRDefault="00AE5AD2" w:rsidP="00127770">
      <w:pPr>
        <w:shd w:val="clear" w:color="auto" w:fill="FFFFFF"/>
        <w:tabs>
          <w:tab w:val="left" w:pos="1980"/>
        </w:tabs>
        <w:suppressAutoHyphens/>
        <w:spacing w:after="0" w:line="240" w:lineRule="auto"/>
        <w:ind w:firstLine="567"/>
        <w:jc w:val="both"/>
        <w:rPr>
          <w:rFonts w:ascii="Times New Roman" w:hAnsi="Times New Roman"/>
          <w:b/>
          <w:sz w:val="24"/>
          <w:szCs w:val="24"/>
        </w:rPr>
      </w:pPr>
    </w:p>
    <w:p w:rsidR="00127770" w:rsidRDefault="00127770" w:rsidP="00127770">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sidRPr="00127770">
        <w:rPr>
          <w:rFonts w:ascii="Times New Roman" w:hAnsi="Times New Roman"/>
          <w:b/>
          <w:sz w:val="24"/>
          <w:szCs w:val="24"/>
        </w:rPr>
        <w:lastRenderedPageBreak/>
        <w:t>п. 17.6.1.</w:t>
      </w:r>
      <w:r w:rsidRPr="00A727D2">
        <w:rPr>
          <w:rFonts w:ascii="Times New Roman" w:hAnsi="Times New Roman"/>
          <w:sz w:val="24"/>
          <w:szCs w:val="24"/>
        </w:rPr>
        <w:t xml:space="preserve"> </w:t>
      </w:r>
      <w:r w:rsidRPr="00AB7E68">
        <w:rPr>
          <w:rFonts w:ascii="Times New Roman" w:eastAsia="Times New Roman" w:hAnsi="Times New Roman" w:cs="Times New Roman"/>
          <w:b/>
          <w:sz w:val="24"/>
          <w:szCs w:val="24"/>
          <w:lang w:eastAsia="ru-RU"/>
        </w:rPr>
        <w:t>изложить в следующей редакции:</w:t>
      </w:r>
    </w:p>
    <w:p w:rsidR="002C1E36" w:rsidRPr="00A727D2" w:rsidRDefault="002C1E36" w:rsidP="002C1E36">
      <w:pPr>
        <w:pStyle w:val="a3"/>
        <w:ind w:firstLine="567"/>
        <w:jc w:val="both"/>
        <w:rPr>
          <w:rFonts w:ascii="Times New Roman" w:hAnsi="Times New Roman"/>
          <w:sz w:val="24"/>
          <w:szCs w:val="24"/>
        </w:rPr>
      </w:pPr>
      <w:r>
        <w:rPr>
          <w:rFonts w:ascii="Times New Roman" w:hAnsi="Times New Roman"/>
          <w:sz w:val="24"/>
          <w:szCs w:val="24"/>
        </w:rPr>
        <w:t>«Заявка</w:t>
      </w:r>
      <w:r w:rsidRPr="00A727D2">
        <w:rPr>
          <w:rFonts w:ascii="Times New Roman" w:hAnsi="Times New Roman"/>
          <w:sz w:val="24"/>
          <w:szCs w:val="24"/>
        </w:rPr>
        <w:t xml:space="preserve"> на участие в</w:t>
      </w:r>
      <w:r w:rsidR="007F5466">
        <w:rPr>
          <w:rFonts w:ascii="Times New Roman" w:hAnsi="Times New Roman"/>
          <w:sz w:val="24"/>
          <w:szCs w:val="24"/>
        </w:rPr>
        <w:t xml:space="preserve"> запросе предложений представляе</w:t>
      </w:r>
      <w:r w:rsidRPr="00A727D2">
        <w:rPr>
          <w:rFonts w:ascii="Times New Roman" w:hAnsi="Times New Roman"/>
          <w:sz w:val="24"/>
          <w:szCs w:val="24"/>
        </w:rPr>
        <w:t>т</w:t>
      </w:r>
      <w:r w:rsidR="007F5466">
        <w:rPr>
          <w:rFonts w:ascii="Times New Roman" w:hAnsi="Times New Roman"/>
          <w:sz w:val="24"/>
          <w:szCs w:val="24"/>
        </w:rPr>
        <w:t>ся по форме и в порядке, который указан</w:t>
      </w:r>
      <w:r w:rsidRPr="00A727D2">
        <w:rPr>
          <w:rFonts w:ascii="Times New Roman" w:hAnsi="Times New Roman"/>
          <w:sz w:val="24"/>
          <w:szCs w:val="24"/>
        </w:rPr>
        <w:t xml:space="preserve"> в документации о проведении запроса предложений, а также в ме</w:t>
      </w:r>
      <w:r w:rsidR="007F5466">
        <w:rPr>
          <w:rFonts w:ascii="Times New Roman" w:hAnsi="Times New Roman"/>
          <w:sz w:val="24"/>
          <w:szCs w:val="24"/>
        </w:rPr>
        <w:t>сте и до истечения срока, которое указано</w:t>
      </w:r>
      <w:r w:rsidRPr="00A727D2">
        <w:rPr>
          <w:rFonts w:ascii="Times New Roman" w:hAnsi="Times New Roman"/>
          <w:sz w:val="24"/>
          <w:szCs w:val="24"/>
        </w:rPr>
        <w:t xml:space="preserve"> в извещении о проведении запроса предложений.</w:t>
      </w:r>
    </w:p>
    <w:p w:rsidR="002C1E36" w:rsidRPr="00A727D2" w:rsidRDefault="002C1E36" w:rsidP="002C1E36">
      <w:pPr>
        <w:pStyle w:val="a3"/>
        <w:ind w:firstLine="567"/>
        <w:jc w:val="both"/>
        <w:rPr>
          <w:rFonts w:ascii="Times New Roman" w:hAnsi="Times New Roman"/>
          <w:sz w:val="24"/>
          <w:szCs w:val="24"/>
        </w:rPr>
      </w:pPr>
      <w:r w:rsidRPr="007F5466">
        <w:rPr>
          <w:rFonts w:ascii="Times New Roman" w:hAnsi="Times New Roman"/>
          <w:b/>
          <w:sz w:val="24"/>
          <w:szCs w:val="24"/>
        </w:rPr>
        <w:t>Заявка на участие в запросе предложений</w:t>
      </w:r>
      <w:r w:rsidRPr="00A727D2">
        <w:rPr>
          <w:rFonts w:ascii="Times New Roman" w:hAnsi="Times New Roman"/>
          <w:sz w:val="24"/>
          <w:szCs w:val="24"/>
        </w:rPr>
        <w:t xml:space="preserve"> направляется участником закупки оператору электронной площадки и </w:t>
      </w:r>
      <w:r w:rsidRPr="007F5466">
        <w:rPr>
          <w:rFonts w:ascii="Times New Roman" w:hAnsi="Times New Roman"/>
          <w:b/>
          <w:sz w:val="24"/>
          <w:szCs w:val="24"/>
        </w:rPr>
        <w:t>должна содержать документы и информацию в соответствии с условиями документации, в том числе:</w:t>
      </w:r>
    </w:p>
    <w:p w:rsidR="007F5466" w:rsidRPr="007F5466" w:rsidRDefault="007F5466" w:rsidP="007F54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546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456EBC">
        <w:rPr>
          <w:rFonts w:ascii="Times New Roman" w:eastAsia="Times New Roman" w:hAnsi="Times New Roman" w:cs="Times New Roman"/>
          <w:sz w:val="24"/>
          <w:szCs w:val="24"/>
          <w:lang w:eastAsia="ru-RU"/>
        </w:rPr>
        <w:t>З</w:t>
      </w:r>
      <w:r w:rsidRPr="007F5466">
        <w:rPr>
          <w:rFonts w:ascii="Times New Roman" w:eastAsia="Times New Roman" w:hAnsi="Times New Roman" w:cs="Times New Roman"/>
          <w:sz w:val="24"/>
          <w:szCs w:val="24"/>
          <w:lang w:eastAsia="ru-RU"/>
        </w:rPr>
        <w:t>аполненную форму заявки на участие в запросе предложений в соответствии с требованиями документации о запросе предложений:</w:t>
      </w:r>
    </w:p>
    <w:p w:rsidR="007F5466" w:rsidRDefault="007F5466" w:rsidP="007F5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727D2">
        <w:rPr>
          <w:rFonts w:ascii="Times New Roman" w:hAnsi="Times New Roman"/>
          <w:sz w:val="24"/>
          <w:szCs w:val="24"/>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r>
        <w:rPr>
          <w:rFonts w:ascii="Times New Roman" w:hAnsi="Times New Roman"/>
          <w:sz w:val="24"/>
          <w:szCs w:val="24"/>
        </w:rPr>
        <w:t>;</w:t>
      </w:r>
    </w:p>
    <w:p w:rsidR="007F5466" w:rsidRDefault="007F5466" w:rsidP="007F5466">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727D2">
        <w:rPr>
          <w:rFonts w:ascii="Times New Roman" w:hAnsi="Times New Roman"/>
          <w:sz w:val="24"/>
          <w:szCs w:val="24"/>
        </w:rPr>
        <w:t>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7F5466" w:rsidRDefault="007F5466" w:rsidP="007F5466">
      <w:pPr>
        <w:pStyle w:val="a3"/>
        <w:ind w:firstLine="567"/>
        <w:jc w:val="both"/>
        <w:rPr>
          <w:rFonts w:ascii="Times New Roman" w:hAnsi="Times New Roman"/>
          <w:sz w:val="24"/>
          <w:szCs w:val="24"/>
        </w:rPr>
      </w:pPr>
      <w:r>
        <w:rPr>
          <w:rFonts w:ascii="Times New Roman" w:hAnsi="Times New Roman"/>
          <w:sz w:val="24"/>
          <w:szCs w:val="24"/>
        </w:rPr>
        <w:t xml:space="preserve">- </w:t>
      </w:r>
      <w:r w:rsidRPr="00A727D2">
        <w:rPr>
          <w:rFonts w:ascii="Times New Roman" w:hAnsi="Times New Roman"/>
          <w:sz w:val="24"/>
          <w:szCs w:val="24"/>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w:t>
      </w:r>
      <w:r w:rsidR="003959BA">
        <w:rPr>
          <w:rFonts w:ascii="Times New Roman" w:hAnsi="Times New Roman"/>
          <w:sz w:val="24"/>
          <w:szCs w:val="24"/>
        </w:rPr>
        <w:t xml:space="preserve"> проведения запроса предложений.</w:t>
      </w:r>
    </w:p>
    <w:p w:rsidR="003959BA" w:rsidRPr="00A727D2" w:rsidRDefault="003959BA" w:rsidP="007F5466">
      <w:pPr>
        <w:pStyle w:val="a3"/>
        <w:ind w:firstLine="567"/>
        <w:jc w:val="both"/>
        <w:rPr>
          <w:rFonts w:ascii="Times New Roman" w:hAnsi="Times New Roman"/>
          <w:sz w:val="24"/>
          <w:szCs w:val="24"/>
        </w:rPr>
      </w:pPr>
      <w:r>
        <w:rPr>
          <w:rFonts w:ascii="Times New Roman" w:hAnsi="Times New Roman"/>
          <w:sz w:val="24"/>
          <w:szCs w:val="24"/>
        </w:rPr>
        <w:t xml:space="preserve">2. </w:t>
      </w:r>
      <w:r w:rsidR="00456EBC">
        <w:rPr>
          <w:rFonts w:ascii="Times New Roman" w:hAnsi="Times New Roman"/>
          <w:sz w:val="24"/>
          <w:szCs w:val="24"/>
        </w:rPr>
        <w:t>А</w:t>
      </w:r>
      <w:r w:rsidRPr="009B282F">
        <w:rPr>
          <w:rFonts w:ascii="Times New Roman" w:hAnsi="Times New Roman"/>
          <w:sz w:val="24"/>
          <w:szCs w:val="24"/>
        </w:rPr>
        <w:t>нкету участника процедуры закупки по установленной в документации о запросе предложений форме</w:t>
      </w:r>
      <w:r>
        <w:rPr>
          <w:rFonts w:ascii="Times New Roman" w:hAnsi="Times New Roman"/>
          <w:sz w:val="24"/>
          <w:szCs w:val="24"/>
        </w:rPr>
        <w:t>.</w:t>
      </w:r>
    </w:p>
    <w:p w:rsidR="007F5466" w:rsidRDefault="003959BA" w:rsidP="007F5466">
      <w:pPr>
        <w:pStyle w:val="a3"/>
        <w:ind w:firstLine="567"/>
        <w:jc w:val="both"/>
        <w:rPr>
          <w:rFonts w:ascii="Times New Roman" w:hAnsi="Times New Roman"/>
          <w:sz w:val="24"/>
          <w:szCs w:val="24"/>
        </w:rPr>
      </w:pPr>
      <w:r>
        <w:rPr>
          <w:rFonts w:ascii="Times New Roman" w:hAnsi="Times New Roman"/>
          <w:sz w:val="24"/>
          <w:szCs w:val="24"/>
        </w:rPr>
        <w:t xml:space="preserve">3. </w:t>
      </w:r>
      <w:r w:rsidR="00456EBC">
        <w:rPr>
          <w:rFonts w:ascii="Times New Roman" w:hAnsi="Times New Roman"/>
          <w:sz w:val="24"/>
          <w:szCs w:val="24"/>
        </w:rPr>
        <w:t>К</w:t>
      </w:r>
      <w:r>
        <w:rPr>
          <w:rFonts w:ascii="Times New Roman" w:hAnsi="Times New Roman"/>
          <w:sz w:val="24"/>
          <w:szCs w:val="24"/>
        </w:rPr>
        <w:t>опию</w:t>
      </w:r>
      <w:r w:rsidRPr="00A727D2">
        <w:rPr>
          <w:rFonts w:ascii="Times New Roman" w:hAnsi="Times New Roman"/>
          <w:sz w:val="24"/>
          <w:szCs w:val="24"/>
        </w:rPr>
        <w:t xml:space="preserve"> выписки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полученная не ранее чем за </w:t>
      </w:r>
      <w:r>
        <w:rPr>
          <w:rFonts w:ascii="Times New Roman" w:hAnsi="Times New Roman"/>
          <w:sz w:val="24"/>
          <w:szCs w:val="24"/>
        </w:rPr>
        <w:t>30 (тридцать) календарных дней</w:t>
      </w:r>
      <w:r w:rsidRPr="00A727D2">
        <w:rPr>
          <w:rFonts w:ascii="Times New Roman" w:hAnsi="Times New Roman"/>
          <w:sz w:val="24"/>
          <w:szCs w:val="24"/>
        </w:rPr>
        <w:t xml:space="preserve"> до дня размещения в единой информационной системе извещения о проведении запроса предложений в электронной форме, либо выписка из ЕГРЮЛ/ЕГРИП в форме электронного документа в формате </w:t>
      </w:r>
      <w:r w:rsidRPr="00A727D2">
        <w:rPr>
          <w:rFonts w:ascii="Times New Roman" w:hAnsi="Times New Roman"/>
          <w:sz w:val="24"/>
          <w:szCs w:val="24"/>
          <w:lang w:val="en-US"/>
        </w:rPr>
        <w:t>PDF</w:t>
      </w:r>
      <w:r w:rsidRPr="00A727D2">
        <w:rPr>
          <w:rFonts w:ascii="Times New Roman" w:hAnsi="Times New Roman"/>
          <w:sz w:val="24"/>
          <w:szCs w:val="24"/>
        </w:rPr>
        <w:t>, подписанного усиленной квалифицированной электронной подписью должностного лица налогового органа</w:t>
      </w:r>
      <w:r w:rsidR="00AB309E">
        <w:rPr>
          <w:rFonts w:ascii="Times New Roman" w:hAnsi="Times New Roman"/>
          <w:sz w:val="24"/>
          <w:szCs w:val="24"/>
        </w:rPr>
        <w:t>.</w:t>
      </w:r>
    </w:p>
    <w:p w:rsidR="00E52C15" w:rsidRPr="00E52C15" w:rsidRDefault="00AB309E" w:rsidP="007F5466">
      <w:pPr>
        <w:pStyle w:val="a3"/>
        <w:ind w:firstLine="567"/>
        <w:jc w:val="both"/>
        <w:rPr>
          <w:rFonts w:ascii="Times New Roman" w:hAnsi="Times New Roman"/>
          <w:sz w:val="24"/>
          <w:szCs w:val="24"/>
        </w:rPr>
      </w:pPr>
      <w:r>
        <w:rPr>
          <w:rFonts w:ascii="Times New Roman" w:hAnsi="Times New Roman"/>
          <w:sz w:val="24"/>
          <w:szCs w:val="24"/>
        </w:rPr>
        <w:t xml:space="preserve">4. </w:t>
      </w:r>
      <w:r w:rsidR="00456EBC">
        <w:rPr>
          <w:rFonts w:ascii="Times New Roman" w:hAnsi="Times New Roman"/>
          <w:sz w:val="24"/>
          <w:szCs w:val="24"/>
        </w:rPr>
        <w:t>К</w:t>
      </w:r>
      <w:r w:rsidR="00E52C15" w:rsidRPr="00A727D2">
        <w:rPr>
          <w:rFonts w:ascii="Times New Roman" w:hAnsi="Times New Roman"/>
          <w:sz w:val="24"/>
          <w:szCs w:val="24"/>
        </w:rPr>
        <w:t>опии учредительных документов участника закупки</w:t>
      </w:r>
      <w:r w:rsidR="00E52C15" w:rsidRPr="00E52C15">
        <w:rPr>
          <w:sz w:val="20"/>
          <w:szCs w:val="20"/>
        </w:rPr>
        <w:t xml:space="preserve"> </w:t>
      </w:r>
      <w:r w:rsidR="00E52C15" w:rsidRPr="00E52C15">
        <w:rPr>
          <w:rFonts w:ascii="Times New Roman" w:hAnsi="Times New Roman"/>
          <w:sz w:val="24"/>
          <w:szCs w:val="24"/>
        </w:rPr>
        <w:t xml:space="preserve">в действующей редакции с приложением имеющихся изменений: </w:t>
      </w:r>
    </w:p>
    <w:p w:rsidR="00E52C15" w:rsidRDefault="00E52C15" w:rsidP="007F5466">
      <w:pPr>
        <w:pStyle w:val="a3"/>
        <w:ind w:firstLine="567"/>
        <w:jc w:val="both"/>
        <w:rPr>
          <w:rFonts w:ascii="Times New Roman" w:hAnsi="Times New Roman"/>
          <w:sz w:val="24"/>
          <w:szCs w:val="24"/>
        </w:rPr>
      </w:pPr>
      <w:r>
        <w:rPr>
          <w:rFonts w:ascii="Times New Roman" w:hAnsi="Times New Roman"/>
          <w:sz w:val="24"/>
          <w:szCs w:val="24"/>
        </w:rPr>
        <w:t xml:space="preserve">- </w:t>
      </w:r>
      <w:r w:rsidRPr="00A727D2">
        <w:rPr>
          <w:rFonts w:ascii="Times New Roman" w:hAnsi="Times New Roman"/>
          <w:sz w:val="24"/>
          <w:szCs w:val="24"/>
        </w:rPr>
        <w:t xml:space="preserve">для юридических лиц – устав, свидетельство о государственной регистрации юридического лица (или лист записи в ЕГРЮЛ) и свидетельство о постановке на налоговый учет; </w:t>
      </w:r>
    </w:p>
    <w:p w:rsidR="00AB309E" w:rsidRDefault="00E52C15" w:rsidP="007F5466">
      <w:pPr>
        <w:pStyle w:val="a3"/>
        <w:ind w:firstLine="567"/>
        <w:jc w:val="both"/>
        <w:rPr>
          <w:rFonts w:ascii="Times New Roman" w:hAnsi="Times New Roman"/>
          <w:sz w:val="24"/>
          <w:szCs w:val="24"/>
        </w:rPr>
      </w:pPr>
      <w:r>
        <w:rPr>
          <w:rFonts w:ascii="Times New Roman" w:hAnsi="Times New Roman"/>
          <w:sz w:val="24"/>
          <w:szCs w:val="24"/>
        </w:rPr>
        <w:t xml:space="preserve">- </w:t>
      </w:r>
      <w:r w:rsidRPr="00A727D2">
        <w:rPr>
          <w:rFonts w:ascii="Times New Roman" w:hAnsi="Times New Roman"/>
          <w:sz w:val="24"/>
          <w:szCs w:val="24"/>
        </w:rPr>
        <w:t>для индивидуальных предпринимателей – свидетельство о государственной регистрации физического лица в качестве индивидуального предпринимателя (или лист записи в ЕГРИП); для физических лиц – копии документов, удостоверяющих личность</w:t>
      </w:r>
      <w:r>
        <w:rPr>
          <w:rFonts w:ascii="Times New Roman" w:hAnsi="Times New Roman"/>
          <w:sz w:val="24"/>
          <w:szCs w:val="24"/>
        </w:rPr>
        <w:t xml:space="preserve"> (копия паспорта все листы).</w:t>
      </w:r>
    </w:p>
    <w:p w:rsidR="00E52C15" w:rsidRDefault="00E52C15" w:rsidP="007F5466">
      <w:pPr>
        <w:pStyle w:val="a3"/>
        <w:ind w:firstLine="567"/>
        <w:jc w:val="both"/>
        <w:rPr>
          <w:rFonts w:ascii="Times New Roman" w:hAnsi="Times New Roman"/>
          <w:sz w:val="24"/>
          <w:szCs w:val="24"/>
        </w:rPr>
      </w:pPr>
      <w:r>
        <w:rPr>
          <w:rFonts w:ascii="Times New Roman" w:hAnsi="Times New Roman"/>
          <w:sz w:val="24"/>
          <w:szCs w:val="24"/>
        </w:rPr>
        <w:t xml:space="preserve">5. </w:t>
      </w:r>
      <w:r w:rsidR="00456EBC">
        <w:rPr>
          <w:rFonts w:ascii="Times New Roman" w:hAnsi="Times New Roman"/>
          <w:sz w:val="24"/>
          <w:szCs w:val="24"/>
        </w:rPr>
        <w:t>Д</w:t>
      </w:r>
      <w:r w:rsidRPr="00A727D2">
        <w:rPr>
          <w:rFonts w:ascii="Times New Roman" w:hAnsi="Times New Roman"/>
          <w:sz w:val="24"/>
          <w:szCs w:val="24"/>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w:t>
      </w:r>
      <w:r w:rsidRPr="00A727D2">
        <w:rPr>
          <w:rFonts w:ascii="Times New Roman" w:hAnsi="Times New Roman"/>
          <w:sz w:val="24"/>
          <w:szCs w:val="24"/>
        </w:rPr>
        <w:lastRenderedPageBreak/>
        <w:t>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надлежаще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r>
        <w:rPr>
          <w:rFonts w:ascii="Times New Roman" w:hAnsi="Times New Roman"/>
          <w:sz w:val="24"/>
          <w:szCs w:val="24"/>
        </w:rPr>
        <w:t>.</w:t>
      </w:r>
    </w:p>
    <w:p w:rsidR="00E52C15" w:rsidRDefault="00E52C15" w:rsidP="007F5466">
      <w:pPr>
        <w:pStyle w:val="a3"/>
        <w:ind w:firstLine="567"/>
        <w:jc w:val="both"/>
        <w:rPr>
          <w:rFonts w:ascii="Times New Roman" w:hAnsi="Times New Roman"/>
          <w:sz w:val="24"/>
          <w:szCs w:val="24"/>
        </w:rPr>
      </w:pPr>
      <w:r>
        <w:rPr>
          <w:rFonts w:ascii="Times New Roman" w:hAnsi="Times New Roman"/>
          <w:sz w:val="24"/>
          <w:szCs w:val="24"/>
        </w:rPr>
        <w:t xml:space="preserve">6. </w:t>
      </w:r>
      <w:r w:rsidR="00456EBC">
        <w:rPr>
          <w:rFonts w:ascii="Times New Roman" w:hAnsi="Times New Roman"/>
          <w:sz w:val="24"/>
          <w:szCs w:val="24"/>
        </w:rPr>
        <w:t>Р</w:t>
      </w:r>
      <w:r w:rsidR="007909A1" w:rsidRPr="00A727D2">
        <w:rPr>
          <w:rFonts w:ascii="Times New Roman" w:hAnsi="Times New Roman"/>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w:t>
      </w:r>
      <w:r w:rsidR="007909A1">
        <w:rPr>
          <w:rFonts w:ascii="Times New Roman" w:hAnsi="Times New Roman"/>
          <w:sz w:val="24"/>
          <w:szCs w:val="24"/>
        </w:rPr>
        <w:t>щее письмо.</w:t>
      </w:r>
    </w:p>
    <w:p w:rsidR="007909A1" w:rsidRDefault="00456EBC" w:rsidP="007F5466">
      <w:pPr>
        <w:pStyle w:val="a3"/>
        <w:ind w:firstLine="567"/>
        <w:jc w:val="both"/>
        <w:rPr>
          <w:rFonts w:ascii="Times New Roman" w:hAnsi="Times New Roman"/>
          <w:sz w:val="24"/>
          <w:szCs w:val="24"/>
        </w:rPr>
      </w:pPr>
      <w:r>
        <w:rPr>
          <w:rFonts w:ascii="Times New Roman" w:hAnsi="Times New Roman"/>
          <w:sz w:val="24"/>
          <w:szCs w:val="24"/>
        </w:rPr>
        <w:t>7. Д</w:t>
      </w:r>
      <w:r w:rsidR="007909A1">
        <w:rPr>
          <w:rFonts w:ascii="Times New Roman" w:hAnsi="Times New Roman"/>
          <w:sz w:val="24"/>
          <w:szCs w:val="24"/>
        </w:rPr>
        <w:t>окументы (декларацию</w:t>
      </w:r>
      <w:r w:rsidR="007909A1" w:rsidRPr="00A727D2">
        <w:rPr>
          <w:rFonts w:ascii="Times New Roman" w:hAnsi="Times New Roman"/>
          <w:sz w:val="24"/>
          <w:szCs w:val="24"/>
        </w:rPr>
        <w:t>) подтверждающие соответствие участника закупки требованиям, предъявляемым к участникам, в случае установления данных требований в документации о закупке</w:t>
      </w:r>
      <w:r w:rsidR="007909A1">
        <w:rPr>
          <w:rFonts w:ascii="Times New Roman" w:hAnsi="Times New Roman"/>
          <w:sz w:val="24"/>
          <w:szCs w:val="24"/>
        </w:rPr>
        <w:t>.</w:t>
      </w:r>
    </w:p>
    <w:p w:rsidR="007909A1" w:rsidRDefault="007909A1" w:rsidP="007F5466">
      <w:pPr>
        <w:pStyle w:val="a3"/>
        <w:ind w:firstLine="567"/>
        <w:jc w:val="both"/>
        <w:rPr>
          <w:rFonts w:ascii="Times New Roman" w:hAnsi="Times New Roman"/>
          <w:sz w:val="24"/>
          <w:szCs w:val="24"/>
        </w:rPr>
      </w:pPr>
      <w:r>
        <w:rPr>
          <w:rFonts w:ascii="Times New Roman" w:hAnsi="Times New Roman"/>
          <w:sz w:val="24"/>
          <w:szCs w:val="24"/>
        </w:rPr>
        <w:t xml:space="preserve">8. </w:t>
      </w:r>
      <w:r w:rsidR="00456EBC">
        <w:rPr>
          <w:rFonts w:ascii="Times New Roman" w:hAnsi="Times New Roman"/>
          <w:sz w:val="24"/>
          <w:szCs w:val="24"/>
        </w:rPr>
        <w:t>В</w:t>
      </w:r>
      <w:r w:rsidRPr="009B282F">
        <w:rPr>
          <w:rFonts w:ascii="Times New Roman" w:hAnsi="Times New Roman"/>
          <w:sz w:val="24"/>
          <w:szCs w:val="24"/>
        </w:rPr>
        <w:t xml:space="preserve"> случаях, предусмотренных документацией о запросе предложений,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заявок на участие в запросе предложений</w:t>
      </w:r>
      <w:r>
        <w:rPr>
          <w:rFonts w:ascii="Times New Roman" w:hAnsi="Times New Roman"/>
          <w:sz w:val="24"/>
          <w:szCs w:val="24"/>
        </w:rPr>
        <w:t>.</w:t>
      </w:r>
    </w:p>
    <w:p w:rsidR="007909A1" w:rsidRDefault="007909A1" w:rsidP="007F5466">
      <w:pPr>
        <w:pStyle w:val="a3"/>
        <w:ind w:firstLine="567"/>
        <w:jc w:val="both"/>
        <w:rPr>
          <w:rFonts w:ascii="Times New Roman" w:hAnsi="Times New Roman"/>
          <w:sz w:val="24"/>
          <w:szCs w:val="24"/>
        </w:rPr>
      </w:pPr>
      <w:r>
        <w:rPr>
          <w:rFonts w:ascii="Times New Roman" w:hAnsi="Times New Roman"/>
          <w:sz w:val="24"/>
          <w:szCs w:val="24"/>
        </w:rPr>
        <w:t xml:space="preserve">9. </w:t>
      </w:r>
      <w:r w:rsidR="00456EBC">
        <w:rPr>
          <w:rFonts w:ascii="Times New Roman" w:hAnsi="Times New Roman"/>
          <w:sz w:val="24"/>
          <w:szCs w:val="24"/>
        </w:rPr>
        <w:t>В</w:t>
      </w:r>
      <w:r w:rsidRPr="009B282F">
        <w:rPr>
          <w:rFonts w:ascii="Times New Roman" w:hAnsi="Times New Roman"/>
          <w:sz w:val="24"/>
          <w:szCs w:val="24"/>
        </w:rPr>
        <w:t xml:space="preserve"> случаях, предусмотренных документацией о запросе предложений, копии документов, подтверждающих право участника процедуры закупки на поставку товара, производителем, которого он не является (копии дилерского или дистрибьюторского договора, документа от изготовителя указанного в заявке товара, подтверждающие право участника процедуры закупки на законных основаниях предлагать такой товар в срок и на условиях, указанных в </w:t>
      </w:r>
      <w:r>
        <w:rPr>
          <w:rFonts w:ascii="Times New Roman" w:hAnsi="Times New Roman"/>
          <w:sz w:val="24"/>
          <w:szCs w:val="24"/>
        </w:rPr>
        <w:t>документации.</w:t>
      </w:r>
    </w:p>
    <w:p w:rsidR="007909A1" w:rsidRDefault="007909A1" w:rsidP="007F5466">
      <w:pPr>
        <w:pStyle w:val="a3"/>
        <w:ind w:firstLine="567"/>
        <w:jc w:val="both"/>
        <w:rPr>
          <w:rFonts w:ascii="Times New Roman" w:hAnsi="Times New Roman"/>
          <w:sz w:val="24"/>
          <w:szCs w:val="24"/>
        </w:rPr>
      </w:pPr>
      <w:r>
        <w:rPr>
          <w:rFonts w:ascii="Times New Roman" w:hAnsi="Times New Roman"/>
          <w:sz w:val="24"/>
          <w:szCs w:val="24"/>
        </w:rPr>
        <w:t xml:space="preserve">10. </w:t>
      </w:r>
      <w:r w:rsidR="00456EBC">
        <w:rPr>
          <w:rFonts w:ascii="Times New Roman" w:hAnsi="Times New Roman"/>
          <w:sz w:val="24"/>
          <w:szCs w:val="24"/>
        </w:rPr>
        <w:t>В</w:t>
      </w:r>
      <w:r w:rsidRPr="009B282F">
        <w:rPr>
          <w:rFonts w:ascii="Times New Roman" w:hAnsi="Times New Roman"/>
          <w:sz w:val="24"/>
          <w:szCs w:val="24"/>
        </w:rPr>
        <w:t xml:space="preserve"> случаях, предусмотренных документацией о запросе предложений</w:t>
      </w:r>
      <w:r>
        <w:rPr>
          <w:rFonts w:ascii="Times New Roman" w:hAnsi="Times New Roman"/>
          <w:sz w:val="24"/>
          <w:szCs w:val="24"/>
        </w:rPr>
        <w:t xml:space="preserve">, </w:t>
      </w:r>
      <w:r w:rsidRPr="009B282F">
        <w:rPr>
          <w:rFonts w:ascii="Times New Roman" w:hAnsi="Times New Roman"/>
          <w:sz w:val="24"/>
          <w:szCs w:val="24"/>
        </w:rPr>
        <w:t>сведения об участии в судебных разбирательствах по установленной в документации о запросе предложений форме</w:t>
      </w:r>
      <w:r>
        <w:rPr>
          <w:rFonts w:ascii="Times New Roman" w:hAnsi="Times New Roman"/>
          <w:sz w:val="24"/>
          <w:szCs w:val="24"/>
        </w:rPr>
        <w:t>.</w:t>
      </w:r>
    </w:p>
    <w:p w:rsidR="00456EBC" w:rsidRDefault="007909A1" w:rsidP="00456EBC">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sz w:val="24"/>
          <w:szCs w:val="24"/>
        </w:rPr>
        <w:t xml:space="preserve">11. </w:t>
      </w:r>
      <w:r w:rsidR="00456EBC">
        <w:rPr>
          <w:rFonts w:ascii="Times New Roman" w:eastAsia="Times New Roman" w:hAnsi="Times New Roman" w:cs="Times New Roman"/>
          <w:sz w:val="24"/>
          <w:szCs w:val="24"/>
          <w:lang w:eastAsia="ru-RU"/>
        </w:rPr>
        <w:t>В</w:t>
      </w:r>
      <w:r w:rsidR="00456EBC" w:rsidRPr="009B282F">
        <w:rPr>
          <w:rFonts w:ascii="Times New Roman" w:eastAsia="Times New Roman" w:hAnsi="Times New Roman" w:cs="Times New Roman"/>
          <w:sz w:val="24"/>
          <w:szCs w:val="24"/>
          <w:lang w:eastAsia="ru-RU"/>
        </w:rPr>
        <w:t xml:space="preserve"> случаях, предусмотренных документацией о запросе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(копии сертификатов соответствия, деклараций о соответствии, санитарно-эпидемиологических заключений, регистрационных удостоверений и т.д.)</w:t>
      </w:r>
      <w:r w:rsidR="00456EBC">
        <w:rPr>
          <w:rFonts w:ascii="Times New Roman" w:eastAsia="Times New Roman" w:hAnsi="Times New Roman" w:cs="Times New Roman"/>
          <w:sz w:val="24"/>
          <w:szCs w:val="24"/>
          <w:lang w:eastAsia="ru-RU"/>
        </w:rPr>
        <w:t>.</w:t>
      </w:r>
    </w:p>
    <w:p w:rsidR="00456EBC" w:rsidRDefault="00456EBC" w:rsidP="00456E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w:t>
      </w:r>
      <w:r w:rsidRPr="009B282F">
        <w:rPr>
          <w:rFonts w:ascii="Times New Roman" w:eastAsia="Times New Roman" w:hAnsi="Times New Roman" w:cs="Times New Roman"/>
          <w:sz w:val="24"/>
          <w:szCs w:val="24"/>
          <w:lang w:eastAsia="ru-RU"/>
        </w:rPr>
        <w:t xml:space="preserve">ри представлении заявки, содержащей предложение о цене договора на 25 или более процентов ниже начальной (максимальной) цены договора, указанной Заказчиком в извещении о проведении запроса предложений, участник, представивший такую заявку, </w:t>
      </w:r>
      <w:r w:rsidRPr="009B282F">
        <w:rPr>
          <w:rFonts w:ascii="Times New Roman" w:eastAsia="Times New Roman" w:hAnsi="Times New Roman" w:cs="Times New Roman"/>
          <w:sz w:val="24"/>
          <w:szCs w:val="24"/>
          <w:lang w:eastAsia="ru-RU"/>
        </w:rPr>
        <w:lastRenderedPageBreak/>
        <w:t>обязан в составе такой заявки представить расчет предлагаемой</w:t>
      </w:r>
      <w:r>
        <w:rPr>
          <w:rFonts w:ascii="Times New Roman" w:eastAsia="Times New Roman" w:hAnsi="Times New Roman" w:cs="Times New Roman"/>
          <w:sz w:val="24"/>
          <w:szCs w:val="24"/>
          <w:lang w:eastAsia="ru-RU"/>
        </w:rPr>
        <w:t xml:space="preserve"> цены договора и ее обоснование.</w:t>
      </w:r>
    </w:p>
    <w:p w:rsidR="00456EBC" w:rsidRDefault="00456EBC" w:rsidP="00456EB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Д</w:t>
      </w:r>
      <w:r w:rsidRPr="009B282F">
        <w:rPr>
          <w:rFonts w:ascii="Times New Roman" w:eastAsia="Times New Roman" w:hAnsi="Times New Roman" w:cs="Times New Roman"/>
          <w:sz w:val="24"/>
          <w:szCs w:val="24"/>
          <w:lang w:eastAsia="ru-RU"/>
        </w:rPr>
        <w:t>окументы или копии документов, подтверждающих соответствие участника процедуры закупки установленным требованиям и условиям допуска к участию в запросе предложений</w:t>
      </w:r>
      <w:r>
        <w:rPr>
          <w:rFonts w:ascii="Times New Roman" w:eastAsia="Times New Roman" w:hAnsi="Times New Roman" w:cs="Times New Roman"/>
          <w:sz w:val="24"/>
          <w:szCs w:val="24"/>
          <w:lang w:eastAsia="ru-RU"/>
        </w:rPr>
        <w:t>.</w:t>
      </w:r>
    </w:p>
    <w:p w:rsidR="00456EBC" w:rsidRDefault="00456EBC" w:rsidP="00456EBC">
      <w:pPr>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ru-RU"/>
        </w:rPr>
        <w:t xml:space="preserve">14. </w:t>
      </w:r>
      <w:r>
        <w:rPr>
          <w:rFonts w:ascii="Times New Roman" w:hAnsi="Times New Roman"/>
          <w:sz w:val="24"/>
          <w:szCs w:val="24"/>
        </w:rPr>
        <w:t>Д</w:t>
      </w:r>
      <w:r w:rsidRPr="00A727D2">
        <w:rPr>
          <w:rFonts w:ascii="Times New Roman" w:hAnsi="Times New Roman"/>
          <w:sz w:val="24"/>
          <w:szCs w:val="24"/>
        </w:rPr>
        <w:t>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w:t>
      </w:r>
      <w:r>
        <w:rPr>
          <w:rFonts w:ascii="Times New Roman" w:hAnsi="Times New Roman"/>
          <w:sz w:val="24"/>
          <w:szCs w:val="24"/>
        </w:rPr>
        <w:t>ям документации о такой закупке.</w:t>
      </w:r>
    </w:p>
    <w:p w:rsidR="00313230" w:rsidRDefault="00313230" w:rsidP="00456EBC">
      <w:pPr>
        <w:spacing w:after="0" w:line="240" w:lineRule="auto"/>
        <w:ind w:firstLine="709"/>
        <w:jc w:val="both"/>
        <w:rPr>
          <w:rFonts w:ascii="Times New Roman" w:eastAsia="Times New Roman" w:hAnsi="Times New Roman" w:cs="Times New Roman"/>
          <w:sz w:val="24"/>
          <w:szCs w:val="24"/>
          <w:lang w:eastAsia="ru-RU"/>
        </w:rPr>
      </w:pPr>
      <w:r w:rsidRPr="009B282F">
        <w:rPr>
          <w:rFonts w:ascii="Times New Roman" w:eastAsia="Times New Roman" w:hAnsi="Times New Roman" w:cs="Times New Roman"/>
          <w:sz w:val="24"/>
          <w:szCs w:val="24"/>
          <w:lang w:eastAsia="ru-RU"/>
        </w:rPr>
        <w:t>Заявка на участие в запросе предложений может содержать эскиз, рисунок, чертеж, фотографию, иное изображение товара, образец (пробу) товара, который закупается.</w:t>
      </w:r>
    </w:p>
    <w:p w:rsidR="002A7443" w:rsidRDefault="002A7443" w:rsidP="00456EBC">
      <w:pPr>
        <w:spacing w:after="0" w:line="240" w:lineRule="auto"/>
        <w:ind w:firstLine="709"/>
        <w:jc w:val="both"/>
        <w:rPr>
          <w:rFonts w:ascii="Times New Roman" w:hAnsi="Times New Roman"/>
          <w:sz w:val="24"/>
          <w:szCs w:val="24"/>
        </w:rPr>
      </w:pPr>
      <w:r w:rsidRPr="009B282F">
        <w:rPr>
          <w:rFonts w:ascii="Times New Roman" w:eastAsia="Times New Roman" w:hAnsi="Times New Roman" w:cs="Times New Roman"/>
          <w:sz w:val="24"/>
          <w:szCs w:val="24"/>
          <w:lang w:eastAsia="ru-RU"/>
        </w:rPr>
        <w:t>В случае если несколько юридических и физических лиц выступают совместно в качестве участника процедуры закупки, каждый из таких юридических или физических лиц должен по отдельности соответствовать требованиям к участникам процедуры закупки, установленным Заказчиком в документации о запросе предложений</w:t>
      </w:r>
    </w:p>
    <w:p w:rsidR="00456EBC" w:rsidRPr="00A727D2" w:rsidRDefault="00456EBC" w:rsidP="00456EBC">
      <w:pPr>
        <w:pStyle w:val="a3"/>
        <w:ind w:firstLine="567"/>
        <w:jc w:val="both"/>
        <w:rPr>
          <w:rFonts w:ascii="Times New Roman" w:hAnsi="Times New Roman"/>
          <w:sz w:val="24"/>
          <w:szCs w:val="24"/>
        </w:rPr>
      </w:pPr>
      <w:r w:rsidRPr="00A727D2">
        <w:rPr>
          <w:rFonts w:ascii="Times New Roman" w:hAnsi="Times New Roman"/>
          <w:sz w:val="24"/>
          <w:szCs w:val="24"/>
        </w:rPr>
        <w:t xml:space="preserve">Ответственность за достоверность документов и информации, предоставляемых </w:t>
      </w:r>
      <w:r>
        <w:rPr>
          <w:rFonts w:ascii="Times New Roman" w:hAnsi="Times New Roman"/>
          <w:sz w:val="24"/>
          <w:szCs w:val="24"/>
        </w:rPr>
        <w:t xml:space="preserve">участником </w:t>
      </w:r>
      <w:r w:rsidRPr="00A727D2">
        <w:rPr>
          <w:rFonts w:ascii="Times New Roman" w:hAnsi="Times New Roman"/>
          <w:sz w:val="24"/>
          <w:szCs w:val="24"/>
        </w:rPr>
        <w:t>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D21C13" w:rsidRDefault="00D21C13" w:rsidP="00D21C13">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r w:rsidRPr="00127770">
        <w:rPr>
          <w:rFonts w:ascii="Times New Roman" w:hAnsi="Times New Roman"/>
          <w:b/>
          <w:sz w:val="24"/>
          <w:szCs w:val="24"/>
        </w:rPr>
        <w:t>п. 17.6.1</w:t>
      </w:r>
      <w:r>
        <w:rPr>
          <w:rFonts w:ascii="Times New Roman" w:hAnsi="Times New Roman"/>
          <w:b/>
          <w:sz w:val="24"/>
          <w:szCs w:val="24"/>
        </w:rPr>
        <w:t>0</w:t>
      </w:r>
      <w:r w:rsidRPr="00127770">
        <w:rPr>
          <w:rFonts w:ascii="Times New Roman" w:hAnsi="Times New Roman"/>
          <w:b/>
          <w:sz w:val="24"/>
          <w:szCs w:val="24"/>
        </w:rPr>
        <w:t>.</w:t>
      </w:r>
      <w:r w:rsidRPr="00A727D2">
        <w:rPr>
          <w:rFonts w:ascii="Times New Roman" w:hAnsi="Times New Roman"/>
          <w:sz w:val="24"/>
          <w:szCs w:val="24"/>
        </w:rPr>
        <w:t xml:space="preserve"> </w:t>
      </w:r>
      <w:r w:rsidRPr="00AB7E68">
        <w:rPr>
          <w:rFonts w:ascii="Times New Roman" w:eastAsia="Times New Roman" w:hAnsi="Times New Roman" w:cs="Times New Roman"/>
          <w:b/>
          <w:sz w:val="24"/>
          <w:szCs w:val="24"/>
          <w:lang w:eastAsia="ru-RU"/>
        </w:rPr>
        <w:t>изложить в следующей редакции:</w:t>
      </w:r>
    </w:p>
    <w:p w:rsidR="00D21C13" w:rsidRPr="00A727D2" w:rsidRDefault="00D21C13" w:rsidP="00D21C13">
      <w:pPr>
        <w:pStyle w:val="a3"/>
        <w:ind w:firstLine="567"/>
        <w:jc w:val="both"/>
        <w:rPr>
          <w:rFonts w:ascii="Times New Roman" w:hAnsi="Times New Roman"/>
          <w:sz w:val="24"/>
          <w:szCs w:val="24"/>
        </w:rPr>
      </w:pPr>
      <w:r>
        <w:rPr>
          <w:rFonts w:ascii="Times New Roman" w:hAnsi="Times New Roman"/>
          <w:sz w:val="24"/>
          <w:szCs w:val="24"/>
        </w:rPr>
        <w:t>«</w:t>
      </w:r>
      <w:r w:rsidRPr="00A727D2">
        <w:rPr>
          <w:rFonts w:ascii="Times New Roman" w:hAnsi="Times New Roman"/>
          <w:sz w:val="24"/>
          <w:szCs w:val="24"/>
        </w:rPr>
        <w:t xml:space="preserve">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D21C13" w:rsidRPr="00A727D2" w:rsidRDefault="00D21C13" w:rsidP="00D21C13">
      <w:pPr>
        <w:pStyle w:val="a3"/>
        <w:ind w:firstLine="567"/>
        <w:jc w:val="both"/>
        <w:rPr>
          <w:rFonts w:ascii="Times New Roman" w:hAnsi="Times New Roman"/>
          <w:sz w:val="24"/>
          <w:szCs w:val="24"/>
        </w:rPr>
      </w:pPr>
      <w:r w:rsidRPr="00A727D2">
        <w:rPr>
          <w:rFonts w:ascii="Times New Roman" w:hAnsi="Times New Roman"/>
          <w:sz w:val="24"/>
          <w:szCs w:val="24"/>
        </w:rPr>
        <w:t xml:space="preserve">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 </w:t>
      </w:r>
    </w:p>
    <w:p w:rsidR="00D21C13" w:rsidRPr="00A727D2" w:rsidRDefault="00D21C13" w:rsidP="00D21C13">
      <w:pPr>
        <w:pStyle w:val="a3"/>
        <w:ind w:firstLine="567"/>
        <w:jc w:val="both"/>
        <w:rPr>
          <w:rFonts w:ascii="Times New Roman" w:hAnsi="Times New Roman"/>
          <w:sz w:val="24"/>
          <w:szCs w:val="24"/>
        </w:rPr>
      </w:pPr>
      <w:r w:rsidRPr="00A727D2">
        <w:rPr>
          <w:rFonts w:ascii="Times New Roman" w:hAnsi="Times New Roman"/>
          <w:sz w:val="24"/>
          <w:szCs w:val="24"/>
        </w:rPr>
        <w:t xml:space="preserve">Комиссия по закупкам оценивает и сопоставляет только допущенные к участию в запросе предложений заявки на участие в запросе предложений. </w:t>
      </w:r>
    </w:p>
    <w:p w:rsidR="00F30BD8" w:rsidRDefault="00D21C13" w:rsidP="007F5466">
      <w:pPr>
        <w:pStyle w:val="a3"/>
        <w:ind w:firstLine="567"/>
        <w:jc w:val="both"/>
        <w:rPr>
          <w:rFonts w:ascii="Times New Roman" w:hAnsi="Times New Roman"/>
          <w:sz w:val="24"/>
          <w:szCs w:val="24"/>
        </w:rPr>
      </w:pPr>
      <w:r w:rsidRPr="009B282F">
        <w:rPr>
          <w:rFonts w:ascii="Times New Roman" w:hAnsi="Times New Roman"/>
          <w:sz w:val="24"/>
          <w:szCs w:val="24"/>
        </w:rPr>
        <w:t>При необходимости в ходе рассмотрения заявок на участие в запросе предложений комиссия по осуществлению закупки путем запроса предложений вправе потребовать от участников процедуры закупки разъяснения сведений, содержащихся в заявках на участие в запросе предложений. Изменение содержания заявки на участие в запросе предложений, а также разъяснения участника процедуры закупки, изменяющие суть предложения, содержащегося в поданной таким участником заявке на участие запросе предложений, не допускаются. Запрос о разъяснении сведений, содержащихся в заявках на участие в запросе предложений, и ответ на такой запрос должны оформляться в письменном виде</w:t>
      </w:r>
      <w:r w:rsidR="00F518EF">
        <w:rPr>
          <w:rFonts w:ascii="Times New Roman" w:hAnsi="Times New Roman"/>
          <w:sz w:val="24"/>
          <w:szCs w:val="24"/>
        </w:rPr>
        <w:t>»</w:t>
      </w:r>
      <w:r w:rsidR="00F30BD8">
        <w:rPr>
          <w:rFonts w:ascii="Times New Roman" w:hAnsi="Times New Roman"/>
          <w:sz w:val="24"/>
          <w:szCs w:val="24"/>
        </w:rPr>
        <w:t>.</w:t>
      </w:r>
    </w:p>
    <w:p w:rsidR="00D21C13" w:rsidRPr="00A727D2" w:rsidRDefault="00D21C13" w:rsidP="007F5466">
      <w:pPr>
        <w:pStyle w:val="a3"/>
        <w:ind w:firstLine="567"/>
        <w:jc w:val="both"/>
        <w:rPr>
          <w:rFonts w:ascii="Times New Roman" w:hAnsi="Times New Roman"/>
          <w:sz w:val="24"/>
          <w:szCs w:val="24"/>
        </w:rPr>
      </w:pPr>
    </w:p>
    <w:p w:rsidR="00F20F89" w:rsidRDefault="00F20F89" w:rsidP="00F20F89">
      <w:pPr>
        <w:pStyle w:val="a3"/>
        <w:rPr>
          <w:rFonts w:ascii="Times New Roman" w:hAnsi="Times New Roman"/>
          <w:b/>
          <w:sz w:val="24"/>
          <w:szCs w:val="24"/>
        </w:rPr>
      </w:pPr>
      <w:r>
        <w:rPr>
          <w:rFonts w:ascii="Times New Roman" w:hAnsi="Times New Roman"/>
          <w:b/>
          <w:bCs/>
          <w:sz w:val="24"/>
          <w:szCs w:val="24"/>
        </w:rPr>
        <w:t xml:space="preserve">5. в Раздел </w:t>
      </w:r>
      <w:r>
        <w:rPr>
          <w:rFonts w:ascii="Times New Roman" w:hAnsi="Times New Roman"/>
          <w:b/>
          <w:sz w:val="24"/>
          <w:szCs w:val="24"/>
        </w:rPr>
        <w:t>18 «З</w:t>
      </w:r>
      <w:r w:rsidRPr="00A727D2">
        <w:rPr>
          <w:rFonts w:ascii="Times New Roman" w:hAnsi="Times New Roman"/>
          <w:b/>
          <w:sz w:val="24"/>
          <w:szCs w:val="24"/>
        </w:rPr>
        <w:t>акупки у единственного поставщика</w:t>
      </w:r>
      <w:r>
        <w:rPr>
          <w:rFonts w:ascii="Times New Roman" w:hAnsi="Times New Roman"/>
          <w:b/>
          <w:sz w:val="24"/>
          <w:szCs w:val="24"/>
        </w:rPr>
        <w:t>»:</w:t>
      </w:r>
    </w:p>
    <w:p w:rsidR="00F20F89" w:rsidRDefault="00F20F89" w:rsidP="00F20F89">
      <w:pPr>
        <w:pStyle w:val="a3"/>
        <w:ind w:firstLine="567"/>
        <w:rPr>
          <w:rFonts w:ascii="Times New Roman" w:hAnsi="Times New Roman"/>
          <w:b/>
          <w:sz w:val="24"/>
          <w:szCs w:val="24"/>
        </w:rPr>
      </w:pPr>
      <w:r w:rsidRPr="00127770">
        <w:rPr>
          <w:rFonts w:ascii="Times New Roman" w:hAnsi="Times New Roman"/>
          <w:b/>
          <w:sz w:val="24"/>
          <w:szCs w:val="24"/>
        </w:rPr>
        <w:t xml:space="preserve">п. </w:t>
      </w:r>
      <w:r>
        <w:rPr>
          <w:rFonts w:ascii="Times New Roman" w:hAnsi="Times New Roman"/>
          <w:b/>
          <w:sz w:val="24"/>
          <w:szCs w:val="24"/>
        </w:rPr>
        <w:t>18.4</w:t>
      </w:r>
      <w:r w:rsidRPr="00127770">
        <w:rPr>
          <w:rFonts w:ascii="Times New Roman" w:hAnsi="Times New Roman"/>
          <w:b/>
          <w:sz w:val="24"/>
          <w:szCs w:val="24"/>
        </w:rPr>
        <w:t>.</w:t>
      </w:r>
      <w:r w:rsidRPr="00A727D2">
        <w:rPr>
          <w:rFonts w:ascii="Times New Roman" w:hAnsi="Times New Roman"/>
          <w:sz w:val="24"/>
          <w:szCs w:val="24"/>
        </w:rPr>
        <w:t xml:space="preserve"> </w:t>
      </w:r>
      <w:r w:rsidRPr="00AB7E68">
        <w:rPr>
          <w:rFonts w:ascii="Times New Roman" w:hAnsi="Times New Roman"/>
          <w:b/>
          <w:sz w:val="24"/>
          <w:szCs w:val="24"/>
        </w:rPr>
        <w:t>изложить в следующей редакции</w:t>
      </w:r>
      <w:r>
        <w:rPr>
          <w:rFonts w:ascii="Times New Roman" w:hAnsi="Times New Roman"/>
          <w:b/>
          <w:sz w:val="24"/>
          <w:szCs w:val="24"/>
        </w:rPr>
        <w:t>:</w:t>
      </w:r>
    </w:p>
    <w:p w:rsidR="00922051" w:rsidRPr="00ED2F39" w:rsidRDefault="00F20F89" w:rsidP="00922051">
      <w:pPr>
        <w:shd w:val="clear" w:color="auto" w:fill="FFFFFF"/>
        <w:spacing w:after="0" w:line="290" w:lineRule="atLeast"/>
        <w:ind w:firstLine="567"/>
        <w:jc w:val="both"/>
        <w:rPr>
          <w:rFonts w:ascii="Times New Roman" w:eastAsia="Times New Roman" w:hAnsi="Times New Roman" w:cs="Times New Roman"/>
          <w:sz w:val="24"/>
          <w:szCs w:val="24"/>
          <w:lang w:eastAsia="ru-RU"/>
        </w:rPr>
      </w:pPr>
      <w:r w:rsidRPr="00ED2F39">
        <w:rPr>
          <w:rFonts w:ascii="Times New Roman" w:hAnsi="Times New Roman"/>
          <w:sz w:val="24"/>
          <w:szCs w:val="24"/>
          <w:u w:val="single"/>
        </w:rPr>
        <w:t>«</w:t>
      </w:r>
      <w:r w:rsidR="00922051" w:rsidRPr="00ED2F39">
        <w:rPr>
          <w:rFonts w:ascii="Times New Roman" w:eastAsia="Times New Roman" w:hAnsi="Times New Roman" w:cs="Times New Roman"/>
          <w:sz w:val="24"/>
          <w:szCs w:val="24"/>
          <w:u w:val="single"/>
          <w:lang w:eastAsia="ru-RU"/>
        </w:rPr>
        <w:t xml:space="preserve">Согласно части 5 ст.4 </w:t>
      </w:r>
      <w:r w:rsidR="00922051" w:rsidRPr="00ED2F39">
        <w:rPr>
          <w:rFonts w:ascii="Times New Roman" w:hAnsi="Times New Roman" w:cs="Times New Roman"/>
          <w:sz w:val="24"/>
          <w:szCs w:val="24"/>
          <w:u w:val="single"/>
        </w:rPr>
        <w:t xml:space="preserve">Федерального закона от 18.07.2011 № 223-ФЗ </w:t>
      </w:r>
      <w:r w:rsidR="00922051" w:rsidRPr="00ED2F39">
        <w:rPr>
          <w:rFonts w:ascii="Times New Roman" w:eastAsia="Times New Roman" w:hAnsi="Times New Roman" w:cs="Times New Roman"/>
          <w:sz w:val="24"/>
          <w:szCs w:val="24"/>
          <w:u w:val="single"/>
          <w:lang w:eastAsia="ru-RU"/>
        </w:rPr>
        <w:t>у Заказчика нет обязанности размещать информацию о закупке у единственного поставщика в единой информационной системе: извещение, документация, протокол</w:t>
      </w:r>
      <w:r w:rsidR="00B70E55">
        <w:rPr>
          <w:rFonts w:ascii="Times New Roman" w:eastAsia="Times New Roman" w:hAnsi="Times New Roman" w:cs="Times New Roman"/>
          <w:sz w:val="24"/>
          <w:szCs w:val="24"/>
          <w:u w:val="single"/>
          <w:lang w:eastAsia="ru-RU"/>
        </w:rPr>
        <w:t>:</w:t>
      </w:r>
      <w:r w:rsidR="00FD3739" w:rsidRPr="00ED2F39">
        <w:rPr>
          <w:rFonts w:ascii="Times New Roman" w:eastAsia="Times New Roman" w:hAnsi="Times New Roman" w:cs="Times New Roman"/>
          <w:sz w:val="24"/>
          <w:szCs w:val="24"/>
          <w:lang w:eastAsia="ru-RU"/>
        </w:rPr>
        <w:t xml:space="preserve"> </w:t>
      </w:r>
      <w:r w:rsidR="00922051" w:rsidRPr="00ED2F39">
        <w:rPr>
          <w:rFonts w:ascii="Times New Roman" w:eastAsia="Times New Roman" w:hAnsi="Times New Roman" w:cs="Times New Roman"/>
          <w:sz w:val="24"/>
          <w:szCs w:val="24"/>
          <w:lang w:eastAsia="ru-RU"/>
        </w:rPr>
        <w:t xml:space="preserve"> </w:t>
      </w:r>
    </w:p>
    <w:p w:rsidR="00922051" w:rsidRPr="00A80F92" w:rsidRDefault="00B70E55" w:rsidP="00922051">
      <w:pPr>
        <w:shd w:val="clear" w:color="auto" w:fill="FFFFFF"/>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22051" w:rsidRPr="00A80F92">
        <w:rPr>
          <w:rFonts w:ascii="Times New Roman" w:eastAsia="Times New Roman" w:hAnsi="Times New Roman" w:cs="Times New Roman"/>
          <w:sz w:val="24"/>
          <w:szCs w:val="24"/>
          <w:lang w:eastAsia="ru-RU"/>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w:t>
      </w:r>
      <w:r w:rsidR="00922051" w:rsidRPr="00A80F92">
        <w:rPr>
          <w:rFonts w:ascii="Times New Roman" w:eastAsia="Times New Roman" w:hAnsi="Times New Roman" w:cs="Times New Roman"/>
          <w:sz w:val="24"/>
          <w:szCs w:val="24"/>
          <w:lang w:eastAsia="ru-RU"/>
        </w:rPr>
        <w:lastRenderedPageBreak/>
        <w:t>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r:id="rId9" w:anchor="dst100163" w:tgtFrame="_blank" w:history="1">
        <w:r w:rsidR="00922051" w:rsidRPr="00A80F92">
          <w:rPr>
            <w:rFonts w:ascii="Times New Roman" w:eastAsia="Times New Roman" w:hAnsi="Times New Roman" w:cs="Times New Roman"/>
            <w:sz w:val="24"/>
            <w:szCs w:val="24"/>
            <w:lang w:eastAsia="ru-RU"/>
          </w:rPr>
          <w:t>частями 15</w:t>
        </w:r>
      </w:hyperlink>
      <w:r w:rsidR="00922051" w:rsidRPr="00A80F92">
        <w:rPr>
          <w:rFonts w:ascii="Times New Roman" w:eastAsia="Times New Roman" w:hAnsi="Times New Roman" w:cs="Times New Roman"/>
          <w:sz w:val="24"/>
          <w:szCs w:val="24"/>
          <w:lang w:eastAsia="ru-RU"/>
        </w:rPr>
        <w:t> и </w:t>
      </w:r>
      <w:hyperlink r:id="rId10" w:anchor="dst100086" w:tgtFrame="_blank" w:history="1">
        <w:r w:rsidR="00922051" w:rsidRPr="00A80F92">
          <w:rPr>
            <w:rFonts w:ascii="Times New Roman" w:eastAsia="Times New Roman" w:hAnsi="Times New Roman" w:cs="Times New Roman"/>
            <w:sz w:val="24"/>
            <w:szCs w:val="24"/>
            <w:lang w:eastAsia="ru-RU"/>
          </w:rPr>
          <w:t>16</w:t>
        </w:r>
      </w:hyperlink>
      <w:r w:rsidR="00922051" w:rsidRPr="00A80F92">
        <w:rPr>
          <w:rFonts w:ascii="Times New Roman" w:eastAsia="Times New Roman" w:hAnsi="Times New Roman" w:cs="Times New Roman"/>
          <w:sz w:val="24"/>
          <w:szCs w:val="24"/>
          <w:lang w:eastAsia="ru-RU"/>
        </w:rPr>
        <w:t xml:space="preserve">  </w:t>
      </w:r>
      <w:r w:rsidR="00ED2F39" w:rsidRPr="00ED2F39">
        <w:rPr>
          <w:rFonts w:ascii="Times New Roman" w:eastAsia="Times New Roman" w:hAnsi="Times New Roman" w:cs="Times New Roman"/>
          <w:sz w:val="24"/>
          <w:szCs w:val="24"/>
          <w:lang w:eastAsia="ru-RU"/>
        </w:rPr>
        <w:t xml:space="preserve">ст.4 </w:t>
      </w:r>
      <w:r w:rsidR="00ED2F39" w:rsidRPr="00ED2F39">
        <w:rPr>
          <w:rFonts w:ascii="Times New Roman" w:hAnsi="Times New Roman" w:cs="Times New Roman"/>
          <w:sz w:val="24"/>
          <w:szCs w:val="24"/>
        </w:rPr>
        <w:t>Федерального закона от 18.07.2011 № 223-ФЗ</w:t>
      </w:r>
      <w:r w:rsidR="00922051" w:rsidRPr="00ED2F39">
        <w:rPr>
          <w:rFonts w:ascii="Times New Roman" w:eastAsia="Times New Roman" w:hAnsi="Times New Roman" w:cs="Times New Roman"/>
          <w:sz w:val="24"/>
          <w:szCs w:val="24"/>
          <w:lang w:eastAsia="ru-RU"/>
        </w:rPr>
        <w:t>.</w:t>
      </w:r>
      <w:r w:rsidR="00922051" w:rsidRPr="00A80F92">
        <w:rPr>
          <w:rFonts w:ascii="Times New Roman" w:eastAsia="Times New Roman" w:hAnsi="Times New Roman" w:cs="Times New Roman"/>
          <w:sz w:val="24"/>
          <w:szCs w:val="24"/>
          <w:lang w:eastAsia="ru-RU"/>
        </w:rPr>
        <w:t xml:space="preserve">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r>
        <w:rPr>
          <w:rFonts w:ascii="Times New Roman" w:eastAsia="Times New Roman" w:hAnsi="Times New Roman" w:cs="Times New Roman"/>
          <w:sz w:val="24"/>
          <w:szCs w:val="24"/>
          <w:lang w:eastAsia="ru-RU"/>
        </w:rPr>
        <w:t>»</w:t>
      </w:r>
      <w:r w:rsidR="00922051" w:rsidRPr="00A80F92">
        <w:rPr>
          <w:rFonts w:ascii="Times New Roman" w:eastAsia="Times New Roman" w:hAnsi="Times New Roman" w:cs="Times New Roman"/>
          <w:sz w:val="24"/>
          <w:szCs w:val="24"/>
          <w:lang w:eastAsia="ru-RU"/>
        </w:rPr>
        <w:t xml:space="preserve">. </w:t>
      </w:r>
    </w:p>
    <w:p w:rsidR="00922051" w:rsidRPr="00170F29" w:rsidRDefault="00B70E55" w:rsidP="00922051">
      <w:pPr>
        <w:spacing w:after="0" w:line="240" w:lineRule="auto"/>
        <w:ind w:firstLine="709"/>
        <w:jc w:val="both"/>
        <w:rPr>
          <w:rFonts w:ascii="Times New Roman" w:eastAsia="Times New Roman" w:hAnsi="Times New Roman" w:cs="Times New Roman"/>
          <w:b/>
          <w:bCs/>
          <w:i/>
          <w:kern w:val="32"/>
          <w:sz w:val="24"/>
          <w:szCs w:val="24"/>
          <w:highlight w:val="yellow"/>
          <w:lang w:eastAsia="ru-RU"/>
        </w:rPr>
      </w:pPr>
      <w:r w:rsidRPr="00170F29">
        <w:rPr>
          <w:rFonts w:ascii="Times New Roman" w:eastAsia="Times New Roman" w:hAnsi="Times New Roman" w:cs="Times New Roman"/>
          <w:b/>
          <w:i/>
          <w:sz w:val="24"/>
          <w:szCs w:val="24"/>
          <w:lang w:eastAsia="ru-RU"/>
        </w:rPr>
        <w:t>Договоры с суммой 100 000 рублей и выше, заключенные по результатам закупки у единственного поставщика размещаются в ЕИС и отражаются в плане закупок товаров, работ, услуг и в реестре договоров, без размещения извещения и протокола о закупке.</w:t>
      </w:r>
    </w:p>
    <w:p w:rsidR="00F20F89" w:rsidRPr="00170F29" w:rsidRDefault="00F20F89" w:rsidP="00F20F89">
      <w:pPr>
        <w:pStyle w:val="a3"/>
        <w:ind w:firstLine="567"/>
        <w:rPr>
          <w:rFonts w:ascii="Times New Roman" w:hAnsi="Times New Roman"/>
          <w:b/>
          <w:i/>
          <w:sz w:val="24"/>
          <w:szCs w:val="24"/>
        </w:rPr>
      </w:pPr>
    </w:p>
    <w:p w:rsidR="006B779B" w:rsidRDefault="006B779B" w:rsidP="006B779B">
      <w:pPr>
        <w:pStyle w:val="a3"/>
        <w:ind w:firstLine="567"/>
        <w:jc w:val="both"/>
        <w:rPr>
          <w:rFonts w:ascii="Times New Roman" w:hAnsi="Times New Roman"/>
          <w:b/>
          <w:sz w:val="24"/>
          <w:szCs w:val="24"/>
        </w:rPr>
      </w:pPr>
      <w:r w:rsidRPr="00127770">
        <w:rPr>
          <w:rFonts w:ascii="Times New Roman" w:hAnsi="Times New Roman"/>
          <w:b/>
          <w:sz w:val="24"/>
          <w:szCs w:val="24"/>
        </w:rPr>
        <w:t xml:space="preserve">п. </w:t>
      </w:r>
      <w:r>
        <w:rPr>
          <w:rFonts w:ascii="Times New Roman" w:hAnsi="Times New Roman"/>
          <w:b/>
          <w:sz w:val="24"/>
          <w:szCs w:val="24"/>
        </w:rPr>
        <w:t>18.5</w:t>
      </w:r>
      <w:r w:rsidRPr="00127770">
        <w:rPr>
          <w:rFonts w:ascii="Times New Roman" w:hAnsi="Times New Roman"/>
          <w:b/>
          <w:sz w:val="24"/>
          <w:szCs w:val="24"/>
        </w:rPr>
        <w:t>.</w:t>
      </w:r>
      <w:r w:rsidRPr="00A727D2">
        <w:rPr>
          <w:rFonts w:ascii="Times New Roman" w:hAnsi="Times New Roman"/>
          <w:sz w:val="24"/>
          <w:szCs w:val="24"/>
        </w:rPr>
        <w:t xml:space="preserve"> </w:t>
      </w:r>
      <w:r w:rsidRPr="00AB7E68">
        <w:rPr>
          <w:rFonts w:ascii="Times New Roman" w:hAnsi="Times New Roman"/>
          <w:b/>
          <w:sz w:val="24"/>
          <w:szCs w:val="24"/>
        </w:rPr>
        <w:t>и</w:t>
      </w:r>
      <w:r>
        <w:rPr>
          <w:rFonts w:ascii="Times New Roman" w:hAnsi="Times New Roman"/>
          <w:b/>
          <w:sz w:val="24"/>
          <w:szCs w:val="24"/>
        </w:rPr>
        <w:t>сключить</w:t>
      </w:r>
    </w:p>
    <w:p w:rsidR="006B779B" w:rsidRDefault="006B779B" w:rsidP="006B779B">
      <w:pPr>
        <w:pStyle w:val="a3"/>
        <w:ind w:firstLine="567"/>
        <w:jc w:val="both"/>
        <w:rPr>
          <w:rFonts w:ascii="Times New Roman" w:hAnsi="Times New Roman"/>
          <w:sz w:val="24"/>
          <w:szCs w:val="24"/>
        </w:rPr>
      </w:pPr>
      <w:r>
        <w:rPr>
          <w:rFonts w:ascii="Times New Roman" w:hAnsi="Times New Roman"/>
          <w:b/>
          <w:sz w:val="24"/>
          <w:szCs w:val="24"/>
        </w:rPr>
        <w:t>п. 18.5</w:t>
      </w:r>
      <w:r w:rsidRPr="00127770">
        <w:rPr>
          <w:rFonts w:ascii="Times New Roman" w:hAnsi="Times New Roman"/>
          <w:b/>
          <w:sz w:val="24"/>
          <w:szCs w:val="24"/>
        </w:rPr>
        <w:t>.</w:t>
      </w:r>
      <w:r>
        <w:rPr>
          <w:rFonts w:ascii="Times New Roman" w:hAnsi="Times New Roman"/>
          <w:b/>
          <w:sz w:val="24"/>
          <w:szCs w:val="24"/>
        </w:rPr>
        <w:t>1.</w:t>
      </w:r>
      <w:r w:rsidRPr="00A727D2">
        <w:rPr>
          <w:rFonts w:ascii="Times New Roman" w:hAnsi="Times New Roman"/>
          <w:sz w:val="24"/>
          <w:szCs w:val="24"/>
        </w:rPr>
        <w:t xml:space="preserve"> </w:t>
      </w:r>
      <w:r w:rsidRPr="00AB7E68">
        <w:rPr>
          <w:rFonts w:ascii="Times New Roman" w:hAnsi="Times New Roman"/>
          <w:b/>
          <w:sz w:val="24"/>
          <w:szCs w:val="24"/>
        </w:rPr>
        <w:t>и</w:t>
      </w:r>
      <w:r>
        <w:rPr>
          <w:rFonts w:ascii="Times New Roman" w:hAnsi="Times New Roman"/>
          <w:b/>
          <w:sz w:val="24"/>
          <w:szCs w:val="24"/>
        </w:rPr>
        <w:t>сключить</w:t>
      </w:r>
      <w:r w:rsidRPr="00A727D2">
        <w:rPr>
          <w:rFonts w:ascii="Times New Roman" w:hAnsi="Times New Roman"/>
          <w:sz w:val="24"/>
          <w:szCs w:val="24"/>
        </w:rPr>
        <w:t xml:space="preserve"> </w:t>
      </w:r>
    </w:p>
    <w:p w:rsidR="006B779B" w:rsidRDefault="006B779B" w:rsidP="006B779B">
      <w:pPr>
        <w:pStyle w:val="a3"/>
        <w:ind w:firstLine="567"/>
        <w:jc w:val="both"/>
        <w:rPr>
          <w:rFonts w:ascii="Times New Roman" w:hAnsi="Times New Roman"/>
          <w:sz w:val="24"/>
          <w:szCs w:val="24"/>
        </w:rPr>
      </w:pPr>
      <w:r>
        <w:rPr>
          <w:rFonts w:ascii="Times New Roman" w:hAnsi="Times New Roman"/>
          <w:b/>
          <w:sz w:val="24"/>
          <w:szCs w:val="24"/>
        </w:rPr>
        <w:t>п. 18.5</w:t>
      </w:r>
      <w:r w:rsidRPr="00127770">
        <w:rPr>
          <w:rFonts w:ascii="Times New Roman" w:hAnsi="Times New Roman"/>
          <w:b/>
          <w:sz w:val="24"/>
          <w:szCs w:val="24"/>
        </w:rPr>
        <w:t>.</w:t>
      </w:r>
      <w:r>
        <w:rPr>
          <w:rFonts w:ascii="Times New Roman" w:hAnsi="Times New Roman"/>
          <w:b/>
          <w:sz w:val="24"/>
          <w:szCs w:val="24"/>
        </w:rPr>
        <w:t>2.</w:t>
      </w:r>
      <w:r w:rsidRPr="00A727D2">
        <w:rPr>
          <w:rFonts w:ascii="Times New Roman" w:hAnsi="Times New Roman"/>
          <w:sz w:val="24"/>
          <w:szCs w:val="24"/>
        </w:rPr>
        <w:t xml:space="preserve"> </w:t>
      </w:r>
      <w:r>
        <w:rPr>
          <w:rFonts w:ascii="Times New Roman" w:hAnsi="Times New Roman"/>
          <w:b/>
          <w:sz w:val="24"/>
          <w:szCs w:val="24"/>
        </w:rPr>
        <w:t>исключить</w:t>
      </w:r>
      <w:r w:rsidRPr="00A727D2">
        <w:rPr>
          <w:rFonts w:ascii="Times New Roman" w:hAnsi="Times New Roman"/>
          <w:sz w:val="24"/>
          <w:szCs w:val="24"/>
        </w:rPr>
        <w:t xml:space="preserve"> </w:t>
      </w:r>
    </w:p>
    <w:p w:rsidR="006B779B" w:rsidRDefault="006B779B" w:rsidP="006B779B">
      <w:pPr>
        <w:pStyle w:val="a3"/>
        <w:ind w:firstLine="567"/>
        <w:jc w:val="both"/>
        <w:rPr>
          <w:rFonts w:ascii="Times New Roman" w:hAnsi="Times New Roman"/>
          <w:sz w:val="24"/>
          <w:szCs w:val="24"/>
        </w:rPr>
      </w:pPr>
      <w:r>
        <w:rPr>
          <w:rFonts w:ascii="Times New Roman" w:hAnsi="Times New Roman"/>
          <w:b/>
          <w:sz w:val="24"/>
          <w:szCs w:val="24"/>
        </w:rPr>
        <w:t>п. 18.5</w:t>
      </w:r>
      <w:r w:rsidRPr="00127770">
        <w:rPr>
          <w:rFonts w:ascii="Times New Roman" w:hAnsi="Times New Roman"/>
          <w:b/>
          <w:sz w:val="24"/>
          <w:szCs w:val="24"/>
        </w:rPr>
        <w:t>.</w:t>
      </w:r>
      <w:r>
        <w:rPr>
          <w:rFonts w:ascii="Times New Roman" w:hAnsi="Times New Roman"/>
          <w:b/>
          <w:sz w:val="24"/>
          <w:szCs w:val="24"/>
        </w:rPr>
        <w:t>3.</w:t>
      </w:r>
      <w:r w:rsidRPr="00A727D2">
        <w:rPr>
          <w:rFonts w:ascii="Times New Roman" w:hAnsi="Times New Roman"/>
          <w:sz w:val="24"/>
          <w:szCs w:val="24"/>
        </w:rPr>
        <w:t xml:space="preserve"> </w:t>
      </w:r>
      <w:r>
        <w:rPr>
          <w:rFonts w:ascii="Times New Roman" w:hAnsi="Times New Roman"/>
          <w:b/>
          <w:sz w:val="24"/>
          <w:szCs w:val="24"/>
        </w:rPr>
        <w:t>исключить</w:t>
      </w:r>
      <w:r w:rsidRPr="00A727D2">
        <w:rPr>
          <w:rFonts w:ascii="Times New Roman" w:hAnsi="Times New Roman"/>
          <w:sz w:val="24"/>
          <w:szCs w:val="24"/>
        </w:rPr>
        <w:t xml:space="preserve"> </w:t>
      </w:r>
    </w:p>
    <w:p w:rsidR="006B779B" w:rsidRDefault="006B779B" w:rsidP="006B779B">
      <w:pPr>
        <w:pStyle w:val="a3"/>
        <w:ind w:firstLine="567"/>
        <w:jc w:val="both"/>
        <w:rPr>
          <w:rFonts w:ascii="Times New Roman" w:hAnsi="Times New Roman"/>
          <w:sz w:val="24"/>
          <w:szCs w:val="24"/>
        </w:rPr>
      </w:pPr>
    </w:p>
    <w:p w:rsidR="006B779B" w:rsidRPr="006B779B" w:rsidRDefault="006B779B" w:rsidP="006B779B">
      <w:pPr>
        <w:pStyle w:val="a3"/>
        <w:ind w:firstLine="567"/>
        <w:jc w:val="both"/>
        <w:rPr>
          <w:rFonts w:ascii="Times New Roman" w:hAnsi="Times New Roman"/>
          <w:b/>
          <w:sz w:val="24"/>
          <w:szCs w:val="24"/>
        </w:rPr>
      </w:pPr>
      <w:r w:rsidRPr="006B779B">
        <w:rPr>
          <w:rFonts w:ascii="Times New Roman" w:hAnsi="Times New Roman"/>
          <w:b/>
          <w:sz w:val="24"/>
          <w:szCs w:val="24"/>
        </w:rPr>
        <w:t xml:space="preserve">присвоить п. 18.6 номер п. 18.5 </w:t>
      </w:r>
      <w:r w:rsidR="004B0E34">
        <w:rPr>
          <w:rFonts w:ascii="Times New Roman" w:hAnsi="Times New Roman"/>
          <w:b/>
          <w:sz w:val="24"/>
          <w:szCs w:val="24"/>
        </w:rPr>
        <w:t>с той же редакции.</w:t>
      </w:r>
    </w:p>
    <w:p w:rsidR="007F5466" w:rsidRDefault="007F5466" w:rsidP="007F5466">
      <w:pPr>
        <w:spacing w:after="0" w:line="240" w:lineRule="auto"/>
        <w:ind w:firstLine="709"/>
        <w:jc w:val="both"/>
        <w:rPr>
          <w:rFonts w:ascii="Times New Roman" w:hAnsi="Times New Roman"/>
          <w:sz w:val="24"/>
          <w:szCs w:val="24"/>
        </w:rPr>
      </w:pPr>
    </w:p>
    <w:p w:rsidR="002C1E36" w:rsidRDefault="002C1E36" w:rsidP="00127770">
      <w:pPr>
        <w:shd w:val="clear" w:color="auto" w:fill="FFFFFF"/>
        <w:tabs>
          <w:tab w:val="left" w:pos="1980"/>
        </w:tabs>
        <w:suppressAutoHyphens/>
        <w:spacing w:after="0" w:line="240" w:lineRule="auto"/>
        <w:ind w:firstLine="567"/>
        <w:jc w:val="both"/>
        <w:rPr>
          <w:rFonts w:ascii="Times New Roman" w:eastAsia="Times New Roman" w:hAnsi="Times New Roman" w:cs="Times New Roman"/>
          <w:b/>
          <w:sz w:val="24"/>
          <w:szCs w:val="24"/>
          <w:lang w:eastAsia="ru-RU"/>
        </w:rPr>
      </w:pPr>
    </w:p>
    <w:p w:rsidR="00720A08" w:rsidRPr="00F30BD8" w:rsidRDefault="00720A08" w:rsidP="00720A08">
      <w:pPr>
        <w:pStyle w:val="Oaeno"/>
        <w:tabs>
          <w:tab w:val="left" w:pos="1134"/>
        </w:tabs>
        <w:ind w:firstLine="561"/>
        <w:jc w:val="both"/>
        <w:rPr>
          <w:rFonts w:ascii="Times New Roman" w:hAnsi="Times New Roman" w:cs="Times New Roman"/>
          <w:b/>
          <w:sz w:val="24"/>
          <w:szCs w:val="24"/>
        </w:rPr>
      </w:pPr>
      <w:r w:rsidRPr="00F30BD8">
        <w:rPr>
          <w:rFonts w:ascii="Times New Roman" w:hAnsi="Times New Roman" w:cs="Times New Roman"/>
          <w:b/>
          <w:sz w:val="24"/>
          <w:szCs w:val="24"/>
        </w:rPr>
        <w:t>Настоящие изме</w:t>
      </w:r>
      <w:r w:rsidR="00F30BD8">
        <w:rPr>
          <w:rFonts w:ascii="Times New Roman" w:hAnsi="Times New Roman" w:cs="Times New Roman"/>
          <w:b/>
          <w:sz w:val="24"/>
          <w:szCs w:val="24"/>
        </w:rPr>
        <w:t>нения вступают в законную силу с</w:t>
      </w:r>
      <w:r w:rsidRPr="00F30BD8">
        <w:rPr>
          <w:rFonts w:ascii="Times New Roman" w:hAnsi="Times New Roman" w:cs="Times New Roman"/>
          <w:b/>
          <w:sz w:val="24"/>
          <w:szCs w:val="24"/>
        </w:rPr>
        <w:t xml:space="preserve"> даты опубликования в единой информационной системе.</w:t>
      </w:r>
    </w:p>
    <w:p w:rsidR="003C487E" w:rsidRPr="00720A08" w:rsidRDefault="003C487E" w:rsidP="00720A08"/>
    <w:sectPr w:rsidR="003C487E" w:rsidRPr="00720A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0BA" w:rsidRDefault="00A500BA" w:rsidP="00355B2F">
      <w:pPr>
        <w:spacing w:after="0" w:line="240" w:lineRule="auto"/>
      </w:pPr>
      <w:r>
        <w:separator/>
      </w:r>
    </w:p>
  </w:endnote>
  <w:endnote w:type="continuationSeparator" w:id="0">
    <w:p w:rsidR="00A500BA" w:rsidRDefault="00A500BA" w:rsidP="0035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us">
    <w:altName w:val="Times New Roman"/>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0BA" w:rsidRDefault="00A500BA" w:rsidP="00355B2F">
      <w:pPr>
        <w:spacing w:after="0" w:line="240" w:lineRule="auto"/>
      </w:pPr>
      <w:r>
        <w:separator/>
      </w:r>
    </w:p>
  </w:footnote>
  <w:footnote w:type="continuationSeparator" w:id="0">
    <w:p w:rsidR="00A500BA" w:rsidRDefault="00A500BA" w:rsidP="00355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29A"/>
    <w:multiLevelType w:val="hybridMultilevel"/>
    <w:tmpl w:val="8B46913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15:restartNumberingAfterBreak="0">
    <w:nsid w:val="18B5116C"/>
    <w:multiLevelType w:val="hybridMultilevel"/>
    <w:tmpl w:val="24E85520"/>
    <w:lvl w:ilvl="0" w:tplc="0FA81BF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AB74154"/>
    <w:multiLevelType w:val="hybridMultilevel"/>
    <w:tmpl w:val="DD3E4AA8"/>
    <w:lvl w:ilvl="0" w:tplc="1DD0FA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C524D5D"/>
    <w:multiLevelType w:val="hybridMultilevel"/>
    <w:tmpl w:val="047C4666"/>
    <w:lvl w:ilvl="0" w:tplc="71E0265C">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69"/>
    <w:rsid w:val="000B1088"/>
    <w:rsid w:val="000C14E9"/>
    <w:rsid w:val="00127770"/>
    <w:rsid w:val="00170F29"/>
    <w:rsid w:val="00240BC6"/>
    <w:rsid w:val="002A7443"/>
    <w:rsid w:val="002C1C0A"/>
    <w:rsid w:val="002C1E36"/>
    <w:rsid w:val="002F614E"/>
    <w:rsid w:val="00313230"/>
    <w:rsid w:val="00355B2F"/>
    <w:rsid w:val="00363382"/>
    <w:rsid w:val="00380E31"/>
    <w:rsid w:val="003959BA"/>
    <w:rsid w:val="003A6330"/>
    <w:rsid w:val="003A7824"/>
    <w:rsid w:val="003C487E"/>
    <w:rsid w:val="003F1318"/>
    <w:rsid w:val="004559E0"/>
    <w:rsid w:val="00456EBC"/>
    <w:rsid w:val="004B0E34"/>
    <w:rsid w:val="0060218F"/>
    <w:rsid w:val="00623BF0"/>
    <w:rsid w:val="006B779B"/>
    <w:rsid w:val="006C27BD"/>
    <w:rsid w:val="00720A08"/>
    <w:rsid w:val="007909A1"/>
    <w:rsid w:val="007958E8"/>
    <w:rsid w:val="007F5466"/>
    <w:rsid w:val="0083342E"/>
    <w:rsid w:val="008A6269"/>
    <w:rsid w:val="008D1720"/>
    <w:rsid w:val="008E29CE"/>
    <w:rsid w:val="008F1FF2"/>
    <w:rsid w:val="0090100B"/>
    <w:rsid w:val="00922051"/>
    <w:rsid w:val="00927B1A"/>
    <w:rsid w:val="009C3A04"/>
    <w:rsid w:val="00A500BA"/>
    <w:rsid w:val="00AA385A"/>
    <w:rsid w:val="00AA5264"/>
    <w:rsid w:val="00AB309E"/>
    <w:rsid w:val="00AB45DF"/>
    <w:rsid w:val="00AB7E68"/>
    <w:rsid w:val="00AE5AD2"/>
    <w:rsid w:val="00B70E55"/>
    <w:rsid w:val="00C81ECF"/>
    <w:rsid w:val="00CB6BD0"/>
    <w:rsid w:val="00D10E38"/>
    <w:rsid w:val="00D21C13"/>
    <w:rsid w:val="00D23824"/>
    <w:rsid w:val="00DD4936"/>
    <w:rsid w:val="00E01497"/>
    <w:rsid w:val="00E52C15"/>
    <w:rsid w:val="00E711AD"/>
    <w:rsid w:val="00ED2F39"/>
    <w:rsid w:val="00ED4CAA"/>
    <w:rsid w:val="00F20F89"/>
    <w:rsid w:val="00F30BD8"/>
    <w:rsid w:val="00F518EF"/>
    <w:rsid w:val="00F65B18"/>
    <w:rsid w:val="00FC15EC"/>
    <w:rsid w:val="00FD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E56"/>
  <w15:docId w15:val="{A45537B3-BC68-496C-9624-D26653C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B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
    <w:name w:val="Oaeno"/>
    <w:basedOn w:val="a"/>
    <w:rsid w:val="00720A08"/>
    <w:pPr>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D23824"/>
    <w:pPr>
      <w:spacing w:after="0" w:line="240" w:lineRule="auto"/>
    </w:pPr>
    <w:rPr>
      <w:rFonts w:ascii="Calibri" w:eastAsia="Times New Roman" w:hAnsi="Calibri" w:cs="Times New Roman"/>
      <w:lang w:eastAsia="ru-RU"/>
    </w:rPr>
  </w:style>
  <w:style w:type="paragraph" w:styleId="a4">
    <w:name w:val="header"/>
    <w:basedOn w:val="a"/>
    <w:link w:val="a5"/>
    <w:uiPriority w:val="99"/>
    <w:unhideWhenUsed/>
    <w:rsid w:val="00355B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5B2F"/>
  </w:style>
  <w:style w:type="paragraph" w:styleId="a6">
    <w:name w:val="footer"/>
    <w:basedOn w:val="a"/>
    <w:link w:val="a7"/>
    <w:uiPriority w:val="99"/>
    <w:unhideWhenUsed/>
    <w:rsid w:val="00355B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5B2F"/>
  </w:style>
  <w:style w:type="paragraph" w:customStyle="1" w:styleId="ConsPlusNormal">
    <w:name w:val="ConsPlusNormal"/>
    <w:link w:val="ConsPlusNormal0"/>
    <w:qFormat/>
    <w:rsid w:val="009C3A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9C3A04"/>
    <w:rPr>
      <w:rFonts w:ascii="Arial" w:eastAsia="Calibri" w:hAnsi="Arial" w:cs="Arial"/>
      <w:sz w:val="20"/>
      <w:szCs w:val="20"/>
      <w:lang w:eastAsia="ru-RU"/>
    </w:rPr>
  </w:style>
  <w:style w:type="paragraph" w:styleId="a8">
    <w:name w:val="List Paragraph"/>
    <w:basedOn w:val="a"/>
    <w:uiPriority w:val="34"/>
    <w:qFormat/>
    <w:rsid w:val="007F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E08280BDC98ED61AC3593E4BD3C7E56ACD05320FBCE2BD22A8ABDCE46B73840EABF3F6AD6U8l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nsultant.ru/document/cons_doc_LAW_304323/441d00be62e3224cdc0514cffaf2a26b5b40a1c7/" TargetMode="External"/><Relationship Id="rId4" Type="http://schemas.openxmlformats.org/officeDocument/2006/relationships/settings" Target="settings.xml"/><Relationship Id="rId9" Type="http://schemas.openxmlformats.org/officeDocument/2006/relationships/hyperlink" Target="http://www.consultant.ru/document/cons_doc_LAW_304323/441d00be62e3224cdc0514cffaf2a26b5b40a1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1210-72AA-49BF-A64C-90453B7D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4003</Words>
  <Characters>22821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58</cp:revision>
  <dcterms:created xsi:type="dcterms:W3CDTF">2019-02-13T08:38:00Z</dcterms:created>
  <dcterms:modified xsi:type="dcterms:W3CDTF">2019-02-14T11:15:00Z</dcterms:modified>
</cp:coreProperties>
</file>