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65" w:rsidRDefault="00BD6065" w:rsidP="00BD6065">
      <w:pPr>
        <w:spacing w:after="0" w:line="240" w:lineRule="auto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МИНИСТЕРСТВО ПРОСВЕЩЕНИЯ РОССИЙСКОЙ ФЕДЕРАЦИИ</w:t>
      </w:r>
    </w:p>
    <w:p w:rsidR="00BD6065" w:rsidRDefault="00BD6065" w:rsidP="00BD6065">
      <w:pPr>
        <w:spacing w:after="0" w:line="240" w:lineRule="auto"/>
        <w:jc w:val="center"/>
        <w:rPr>
          <w:rFonts w:eastAsia="Times New Roman" w:cs="Times New Roman"/>
          <w:b/>
          <w:sz w:val="24"/>
        </w:rPr>
      </w:pPr>
    </w:p>
    <w:p w:rsidR="00BD6065" w:rsidRDefault="00BD6065" w:rsidP="00BD6065">
      <w:pPr>
        <w:spacing w:after="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Департамент образования и науки Тюменской области</w:t>
      </w:r>
    </w:p>
    <w:p w:rsidR="00BD6065" w:rsidRDefault="00BD6065" w:rsidP="00BD6065">
      <w:pPr>
        <w:spacing w:after="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Департамент по образованию Администрации города Тобольска</w:t>
      </w:r>
    </w:p>
    <w:p w:rsidR="00BD6065" w:rsidRDefault="00BD6065" w:rsidP="00BD6065">
      <w:pPr>
        <w:spacing w:after="0" w:line="240" w:lineRule="auto"/>
        <w:jc w:val="center"/>
        <w:rPr>
          <w:rFonts w:eastAsia="Times New Roman" w:cs="Times New Roman"/>
          <w:sz w:val="24"/>
        </w:rPr>
      </w:pPr>
    </w:p>
    <w:p w:rsidR="00BD6065" w:rsidRDefault="00BD6065" w:rsidP="00BD6065">
      <w:pPr>
        <w:spacing w:after="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Муниципальное автономное общеобразовательное учреждение</w:t>
      </w:r>
    </w:p>
    <w:p w:rsidR="00BD6065" w:rsidRDefault="00BD6065" w:rsidP="00BD6065">
      <w:pPr>
        <w:spacing w:after="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«Средняя общеобразовательная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eastAsia="Times New Roman" w:cs="Times New Roman"/>
          <w:sz w:val="24"/>
        </w:rPr>
        <w:t>18»</w:t>
      </w:r>
    </w:p>
    <w:p w:rsidR="00BD6065" w:rsidRDefault="00BD6065" w:rsidP="00BD6065">
      <w:pPr>
        <w:spacing w:after="0" w:line="240" w:lineRule="auto"/>
        <w:jc w:val="center"/>
        <w:rPr>
          <w:rFonts w:eastAsia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2734"/>
        <w:gridCol w:w="3743"/>
      </w:tblGrid>
      <w:tr w:rsidR="00BD6065" w:rsidTr="002723B4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4"/>
                <w:shd w:val="clear" w:color="auto" w:fill="FFFFFF"/>
              </w:rPr>
              <w:t>Рассмотрено</w:t>
            </w:r>
          </w:p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sz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hd w:val="clear" w:color="auto" w:fill="FFFFFF"/>
              </w:rPr>
              <w:t xml:space="preserve">на заседании ШМО учителей естественно-математического цикла </w:t>
            </w:r>
          </w:p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sz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hd w:val="clear" w:color="auto" w:fill="FFFFFF"/>
              </w:rPr>
              <w:t>Атепаева</w:t>
            </w:r>
            <w:proofErr w:type="spellEnd"/>
            <w:r>
              <w:rPr>
                <w:rFonts w:eastAsia="Times New Roman" w:cs="Times New Roman"/>
                <w:sz w:val="24"/>
                <w:shd w:val="clear" w:color="auto" w:fill="FFFFFF"/>
              </w:rPr>
              <w:t xml:space="preserve">  Т.Е.</w:t>
            </w:r>
            <w:proofErr w:type="gramEnd"/>
            <w:r>
              <w:rPr>
                <w:rFonts w:eastAsia="Times New Roman" w:cs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5091AE81" wp14:editId="7FE07230">
                  <wp:extent cx="618938" cy="4220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24" cy="43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065" w:rsidRPr="00201E3D" w:rsidRDefault="00BD6065" w:rsidP="002723B4">
            <w:pPr>
              <w:spacing w:after="0" w:line="240" w:lineRule="auto"/>
            </w:pPr>
            <w:r w:rsidRPr="00201E3D">
              <w:rPr>
                <w:rFonts w:eastAsia="Times New Roman" w:cs="Times New Roman"/>
                <w:sz w:val="24"/>
                <w:shd w:val="clear" w:color="auto" w:fill="FFFFFF"/>
              </w:rPr>
              <w:t xml:space="preserve">Протокол </w:t>
            </w:r>
            <w:r w:rsidRPr="00201E3D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201E3D">
              <w:rPr>
                <w:rFonts w:eastAsia="Times New Roman" w:cs="Times New Roman"/>
                <w:sz w:val="24"/>
                <w:shd w:val="clear" w:color="auto" w:fill="FFFFFF"/>
              </w:rPr>
              <w:t xml:space="preserve">1 от 28.08.2023          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4"/>
                <w:shd w:val="clear" w:color="auto" w:fill="FFFFFF"/>
              </w:rPr>
              <w:t xml:space="preserve">Согласовано  </w:t>
            </w:r>
          </w:p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sz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hd w:val="clear" w:color="auto" w:fill="FFFFFF"/>
              </w:rPr>
              <w:t>Заместитель директора</w:t>
            </w:r>
          </w:p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sz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hd w:val="clear" w:color="auto" w:fill="FFFFFF"/>
              </w:rPr>
              <w:t xml:space="preserve">по УВР </w:t>
            </w:r>
          </w:p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sz w:val="24"/>
                <w:shd w:val="clear" w:color="auto" w:fill="FFFFFF"/>
              </w:rPr>
            </w:pPr>
            <w:r>
              <w:object w:dxaOrig="744" w:dyaOrig="456">
                <v:rect id="rectole0000000000" o:spid="_x0000_i1025" style="width:37.5pt;height:22.5pt" o:ole="" o:preferrelative="t" stroked="f">
                  <v:imagedata r:id="rId6" o:title=""/>
                </v:rect>
                <o:OLEObject Type="Embed" ProgID="StaticMetafile" ShapeID="rectole0000000000" DrawAspect="Content" ObjectID="_1756750707" r:id="rId7"/>
              </w:object>
            </w:r>
            <w:r>
              <w:rPr>
                <w:rFonts w:eastAsia="Times New Roman" w:cs="Times New Roman"/>
                <w:sz w:val="24"/>
                <w:shd w:val="clear" w:color="auto" w:fill="FFFFFF"/>
              </w:rPr>
              <w:t xml:space="preserve">Павлова С.И. </w:t>
            </w:r>
          </w:p>
          <w:p w:rsidR="00BD6065" w:rsidRPr="00201E3D" w:rsidRDefault="00BD6065" w:rsidP="002723B4">
            <w:pPr>
              <w:spacing w:after="0" w:line="240" w:lineRule="auto"/>
            </w:pPr>
            <w:r w:rsidRPr="00201E3D">
              <w:rPr>
                <w:rFonts w:eastAsia="Times New Roman" w:cs="Times New Roman"/>
                <w:sz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4"/>
                <w:shd w:val="clear" w:color="auto" w:fill="FFFFFF"/>
              </w:rPr>
              <w:t>Утверждено</w:t>
            </w:r>
          </w:p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sz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hd w:val="clear" w:color="auto" w:fill="FFFFFF"/>
              </w:rPr>
              <w:t xml:space="preserve">приказом МАОУ СОШ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eastAsia="Times New Roman" w:cs="Times New Roman"/>
                <w:sz w:val="24"/>
                <w:shd w:val="clear" w:color="auto" w:fill="FFFFFF"/>
              </w:rPr>
              <w:t>18</w:t>
            </w:r>
          </w:p>
          <w:p w:rsidR="00BD6065" w:rsidRDefault="00BD6065" w:rsidP="002723B4">
            <w:pPr>
              <w:spacing w:after="0" w:line="240" w:lineRule="auto"/>
              <w:rPr>
                <w:rFonts w:eastAsia="Times New Roman" w:cs="Times New Roman"/>
                <w:sz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hd w:val="clear" w:color="auto" w:fill="FFFFFF"/>
              </w:rPr>
              <w:t xml:space="preserve">от 31.08.2023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eastAsia="Times New Roman" w:cs="Times New Roman"/>
                <w:sz w:val="24"/>
                <w:shd w:val="clear" w:color="auto" w:fill="FFFFFF"/>
              </w:rPr>
              <w:t>151-О</w:t>
            </w:r>
          </w:p>
          <w:p w:rsidR="00BD6065" w:rsidRPr="00242297" w:rsidRDefault="00BD6065" w:rsidP="002723B4">
            <w:pPr>
              <w:spacing w:after="0" w:line="240" w:lineRule="auto"/>
              <w:rPr>
                <w:rFonts w:eastAsia="Times New Roman" w:cs="Times New Roman"/>
                <w:sz w:val="24"/>
                <w:shd w:val="clear" w:color="auto" w:fill="FFFFFF"/>
              </w:rPr>
            </w:pPr>
            <w:r w:rsidRPr="00712C2F">
              <w:rPr>
                <w:rFonts w:ascii="Cambria" w:eastAsia="MS Mincho" w:hAnsi="Cambria"/>
                <w:noProof/>
                <w:lang w:eastAsia="ru-RU"/>
              </w:rPr>
              <w:drawing>
                <wp:inline distT="0" distB="0" distL="0" distR="0" wp14:anchorId="608987C8" wp14:editId="172AF6AD">
                  <wp:extent cx="419100" cy="257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297">
              <w:rPr>
                <w:rFonts w:eastAsia="MS Mincho"/>
              </w:rPr>
              <w:t xml:space="preserve">   Соколова С.В</w:t>
            </w:r>
          </w:p>
          <w:p w:rsidR="00BD6065" w:rsidRDefault="00BD6065" w:rsidP="002723B4">
            <w:pPr>
              <w:spacing w:after="0" w:line="240" w:lineRule="auto"/>
            </w:pPr>
            <w:r>
              <w:object w:dxaOrig="2424" w:dyaOrig="2544">
                <v:rect id="rectole0000000001" o:spid="_x0000_i1026" style="width:121.5pt;height:127.5pt" o:ole="" o:preferrelative="t" stroked="f">
                  <v:imagedata r:id="rId9" o:title=""/>
                </v:rect>
                <o:OLEObject Type="Embed" ProgID="StaticMetafile" ShapeID="rectole0000000001" DrawAspect="Content" ObjectID="_1756750708" r:id="rId10"/>
              </w:object>
            </w:r>
          </w:p>
        </w:tc>
      </w:tr>
    </w:tbl>
    <w:p w:rsidR="00ED306A" w:rsidRPr="00074DE7" w:rsidRDefault="00ED306A" w:rsidP="00ED306A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 xml:space="preserve">                                                     </w:t>
      </w:r>
      <w:r w:rsidRPr="00074DE7">
        <w:rPr>
          <w:rFonts w:cs="Times New Roman"/>
          <w:sz w:val="24"/>
          <w:szCs w:val="24"/>
          <w:vertAlign w:val="subscript"/>
        </w:rPr>
        <w:t xml:space="preserve"> </w:t>
      </w:r>
    </w:p>
    <w:p w:rsidR="00ED306A" w:rsidRPr="00074DE7" w:rsidRDefault="00ED306A" w:rsidP="00ED306A">
      <w:pPr>
        <w:spacing w:after="0" w:line="240" w:lineRule="auto"/>
        <w:ind w:right="2" w:firstLine="567"/>
        <w:rPr>
          <w:rFonts w:cs="Times New Roman"/>
          <w:sz w:val="24"/>
          <w:szCs w:val="24"/>
        </w:rPr>
      </w:pPr>
    </w:p>
    <w:p w:rsidR="00ED306A" w:rsidRPr="00074DE7" w:rsidRDefault="00ED306A" w:rsidP="00ED306A">
      <w:pPr>
        <w:spacing w:after="3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074DE7">
        <w:rPr>
          <w:rFonts w:cs="Times New Roman"/>
          <w:b/>
          <w:sz w:val="24"/>
          <w:szCs w:val="24"/>
        </w:rPr>
        <w:t>Рабочая программа учебного предмета</w:t>
      </w:r>
    </w:p>
    <w:p w:rsidR="00ED306A" w:rsidRPr="00074DE7" w:rsidRDefault="00ED306A" w:rsidP="00ED306A">
      <w:pPr>
        <w:spacing w:after="0" w:line="240" w:lineRule="auto"/>
        <w:ind w:right="60" w:firstLine="567"/>
        <w:jc w:val="center"/>
        <w:rPr>
          <w:rFonts w:cs="Times New Roman"/>
          <w:sz w:val="24"/>
          <w:szCs w:val="24"/>
        </w:rPr>
      </w:pPr>
      <w:r w:rsidRPr="00074DE7">
        <w:rPr>
          <w:rFonts w:cs="Times New Roman"/>
          <w:b/>
          <w:sz w:val="24"/>
          <w:szCs w:val="24"/>
        </w:rPr>
        <w:t>(с</w:t>
      </w:r>
      <w:r w:rsidRPr="00074DE7">
        <w:rPr>
          <w:rFonts w:cs="Times New Roman"/>
          <w:sz w:val="24"/>
          <w:szCs w:val="24"/>
        </w:rPr>
        <w:t xml:space="preserve"> календарно-тематическим планированием)</w:t>
      </w:r>
      <w:r>
        <w:rPr>
          <w:rFonts w:cs="Times New Roman"/>
          <w:sz w:val="24"/>
          <w:szCs w:val="24"/>
        </w:rPr>
        <w:t xml:space="preserve"> </w:t>
      </w:r>
      <w:r w:rsidRPr="00D469E9">
        <w:rPr>
          <w:rFonts w:cs="Times New Roman"/>
          <w:b/>
          <w:sz w:val="24"/>
          <w:szCs w:val="24"/>
        </w:rPr>
        <w:t>по</w:t>
      </w:r>
    </w:p>
    <w:p w:rsidR="00ED306A" w:rsidRPr="00D469E9" w:rsidRDefault="00ED306A" w:rsidP="00ED306A">
      <w:pPr>
        <w:spacing w:after="5"/>
        <w:ind w:left="137" w:right="26"/>
        <w:jc w:val="center"/>
        <w:rPr>
          <w:sz w:val="22"/>
        </w:rPr>
      </w:pPr>
      <w:r w:rsidRPr="00D469E9">
        <w:rPr>
          <w:b/>
          <w:sz w:val="22"/>
        </w:rPr>
        <w:t>_________________</w:t>
      </w:r>
      <w:r w:rsidRPr="00ED306A">
        <w:rPr>
          <w:b/>
          <w:sz w:val="22"/>
          <w:u w:val="single"/>
        </w:rPr>
        <w:t xml:space="preserve">                              </w:t>
      </w:r>
      <w:r w:rsidRPr="00D469E9">
        <w:rPr>
          <w:b/>
          <w:sz w:val="22"/>
        </w:rPr>
        <w:t>__</w:t>
      </w:r>
      <w:r w:rsidRPr="00D469E9">
        <w:rPr>
          <w:b/>
          <w:sz w:val="22"/>
          <w:u w:val="single"/>
        </w:rPr>
        <w:t xml:space="preserve"> математике</w:t>
      </w:r>
      <w:r>
        <w:rPr>
          <w:b/>
          <w:sz w:val="22"/>
          <w:u w:val="single"/>
        </w:rPr>
        <w:t xml:space="preserve"> </w:t>
      </w:r>
      <w:r w:rsidRPr="00D469E9">
        <w:rPr>
          <w:b/>
          <w:sz w:val="22"/>
          <w:u w:val="single"/>
        </w:rPr>
        <w:t>(</w:t>
      </w:r>
      <w:proofErr w:type="gramStart"/>
      <w:r>
        <w:rPr>
          <w:b/>
          <w:sz w:val="22"/>
          <w:u w:val="single"/>
        </w:rPr>
        <w:t>геометрия</w:t>
      </w:r>
      <w:r w:rsidRPr="00D469E9">
        <w:rPr>
          <w:b/>
          <w:sz w:val="22"/>
          <w:u w:val="single"/>
        </w:rPr>
        <w:t>)</w:t>
      </w:r>
      <w:r>
        <w:rPr>
          <w:b/>
          <w:sz w:val="22"/>
          <w:u w:val="single"/>
        </w:rPr>
        <w:t xml:space="preserve">   </w:t>
      </w:r>
      <w:proofErr w:type="gramEnd"/>
      <w:r>
        <w:rPr>
          <w:b/>
          <w:sz w:val="22"/>
          <w:u w:val="single"/>
        </w:rPr>
        <w:t xml:space="preserve">                            </w:t>
      </w:r>
      <w:r w:rsidRPr="00D469E9">
        <w:rPr>
          <w:b/>
          <w:sz w:val="22"/>
          <w:u w:val="single"/>
        </w:rPr>
        <w:t>_____________</w:t>
      </w:r>
    </w:p>
    <w:p w:rsidR="00ED306A" w:rsidRPr="00D469E9" w:rsidRDefault="00ED306A" w:rsidP="00ED306A">
      <w:pPr>
        <w:spacing w:after="166"/>
        <w:ind w:right="57"/>
        <w:jc w:val="center"/>
        <w:rPr>
          <w:sz w:val="22"/>
        </w:rPr>
      </w:pPr>
      <w:r w:rsidRPr="00D469E9">
        <w:rPr>
          <w:sz w:val="22"/>
        </w:rPr>
        <w:t xml:space="preserve">(наименование учебного предмета \ курса) </w:t>
      </w:r>
    </w:p>
    <w:p w:rsidR="00ED306A" w:rsidRPr="00D469E9" w:rsidRDefault="00ED306A" w:rsidP="00ED306A">
      <w:pPr>
        <w:ind w:left="137" w:right="52"/>
        <w:rPr>
          <w:b/>
          <w:sz w:val="22"/>
          <w:u w:val="single"/>
        </w:rPr>
      </w:pPr>
      <w:r w:rsidRPr="00D469E9">
        <w:rPr>
          <w:b/>
          <w:sz w:val="22"/>
          <w:u w:val="single"/>
        </w:rPr>
        <w:t>____________________________________         1</w:t>
      </w:r>
      <w:r>
        <w:rPr>
          <w:b/>
          <w:sz w:val="22"/>
          <w:u w:val="single"/>
        </w:rPr>
        <w:t>1</w:t>
      </w:r>
      <w:r w:rsidRPr="00D469E9">
        <w:rPr>
          <w:b/>
          <w:sz w:val="22"/>
          <w:u w:val="single"/>
        </w:rPr>
        <w:t xml:space="preserve"> б</w:t>
      </w:r>
      <w:r>
        <w:rPr>
          <w:b/>
          <w:sz w:val="22"/>
          <w:u w:val="single"/>
        </w:rPr>
        <w:t xml:space="preserve">           </w:t>
      </w:r>
      <w:r w:rsidRPr="00D469E9">
        <w:rPr>
          <w:b/>
          <w:sz w:val="22"/>
          <w:u w:val="single"/>
        </w:rPr>
        <w:t>___________________________________</w:t>
      </w:r>
    </w:p>
    <w:p w:rsidR="00ED306A" w:rsidRPr="00D469E9" w:rsidRDefault="00ED306A" w:rsidP="00ED306A">
      <w:pPr>
        <w:spacing w:after="166"/>
        <w:ind w:right="59"/>
        <w:jc w:val="center"/>
        <w:rPr>
          <w:sz w:val="22"/>
        </w:rPr>
      </w:pPr>
      <w:r w:rsidRPr="00D469E9">
        <w:rPr>
          <w:sz w:val="22"/>
        </w:rPr>
        <w:t xml:space="preserve">(ступень образования \ класс) </w:t>
      </w:r>
    </w:p>
    <w:p w:rsidR="00ED306A" w:rsidRPr="00D469E9" w:rsidRDefault="00ED306A" w:rsidP="00ED306A">
      <w:pPr>
        <w:ind w:left="137" w:right="52"/>
        <w:rPr>
          <w:sz w:val="22"/>
        </w:rPr>
      </w:pPr>
      <w:r w:rsidRPr="00D469E9">
        <w:rPr>
          <w:sz w:val="22"/>
        </w:rPr>
        <w:t>__________________________________</w:t>
      </w:r>
      <w:r w:rsidRPr="00D469E9">
        <w:rPr>
          <w:b/>
          <w:sz w:val="22"/>
          <w:u w:val="single"/>
        </w:rPr>
        <w:t>202</w:t>
      </w:r>
      <w:r w:rsidR="00BD6065">
        <w:rPr>
          <w:b/>
          <w:sz w:val="22"/>
          <w:u w:val="single"/>
        </w:rPr>
        <w:t>3</w:t>
      </w:r>
      <w:r w:rsidRPr="00D469E9">
        <w:rPr>
          <w:b/>
          <w:sz w:val="22"/>
          <w:u w:val="single"/>
        </w:rPr>
        <w:t>-202</w:t>
      </w:r>
      <w:r w:rsidR="00BD6065">
        <w:rPr>
          <w:b/>
          <w:sz w:val="22"/>
          <w:u w:val="single"/>
        </w:rPr>
        <w:t>4</w:t>
      </w:r>
      <w:r w:rsidRPr="00D469E9">
        <w:rPr>
          <w:b/>
          <w:sz w:val="22"/>
          <w:u w:val="single"/>
        </w:rPr>
        <w:t xml:space="preserve"> уч. год___</w:t>
      </w:r>
      <w:r>
        <w:rPr>
          <w:b/>
          <w:sz w:val="22"/>
          <w:u w:val="single"/>
        </w:rPr>
        <w:t xml:space="preserve">                </w:t>
      </w:r>
      <w:r w:rsidRPr="00D469E9">
        <w:rPr>
          <w:b/>
          <w:sz w:val="22"/>
          <w:u w:val="single"/>
        </w:rPr>
        <w:t>________________________</w:t>
      </w:r>
    </w:p>
    <w:p w:rsidR="00ED306A" w:rsidRPr="00D469E9" w:rsidRDefault="00ED306A" w:rsidP="00ED306A">
      <w:pPr>
        <w:spacing w:after="166"/>
        <w:ind w:right="59"/>
        <w:jc w:val="center"/>
        <w:rPr>
          <w:sz w:val="22"/>
        </w:rPr>
      </w:pPr>
      <w:r w:rsidRPr="00D469E9">
        <w:rPr>
          <w:sz w:val="22"/>
        </w:rPr>
        <w:t xml:space="preserve">(срок реализации программы) </w:t>
      </w:r>
    </w:p>
    <w:p w:rsidR="00ED306A" w:rsidRPr="00D469E9" w:rsidRDefault="00ED306A" w:rsidP="00ED306A">
      <w:pPr>
        <w:ind w:right="52"/>
        <w:rPr>
          <w:sz w:val="22"/>
        </w:rPr>
      </w:pPr>
    </w:p>
    <w:p w:rsidR="00ED306A" w:rsidRPr="00D469E9" w:rsidRDefault="00ED306A" w:rsidP="00ED306A">
      <w:pPr>
        <w:ind w:right="52"/>
        <w:rPr>
          <w:sz w:val="22"/>
        </w:rPr>
      </w:pPr>
      <w:r w:rsidRPr="00D469E9">
        <w:rPr>
          <w:sz w:val="22"/>
        </w:rPr>
        <w:t xml:space="preserve">  Программу составил</w:t>
      </w:r>
      <w:r>
        <w:rPr>
          <w:sz w:val="22"/>
        </w:rPr>
        <w:t>а</w:t>
      </w:r>
      <w:r w:rsidRPr="00D469E9">
        <w:rPr>
          <w:sz w:val="22"/>
        </w:rPr>
        <w:t>:</w:t>
      </w:r>
      <w:r w:rsidRPr="00D469E9"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Атепаева</w:t>
      </w:r>
      <w:proofErr w:type="spellEnd"/>
      <w:r>
        <w:rPr>
          <w:sz w:val="22"/>
          <w:u w:val="single"/>
        </w:rPr>
        <w:t xml:space="preserve"> Т.Е.</w:t>
      </w:r>
      <w:bookmarkStart w:id="0" w:name="_GoBack"/>
      <w:bookmarkEnd w:id="0"/>
    </w:p>
    <w:p w:rsidR="00ED306A" w:rsidRPr="00D469E9" w:rsidRDefault="00ED306A" w:rsidP="00ED306A">
      <w:pPr>
        <w:spacing w:after="84"/>
        <w:jc w:val="center"/>
        <w:rPr>
          <w:sz w:val="22"/>
        </w:rPr>
      </w:pPr>
      <w:r w:rsidRPr="00D469E9">
        <w:rPr>
          <w:sz w:val="22"/>
        </w:rPr>
        <w:t>(Ф.И.О. учителя, предмет,</w:t>
      </w:r>
    </w:p>
    <w:p w:rsidR="00ED306A" w:rsidRPr="00D469E9" w:rsidRDefault="00ED306A" w:rsidP="00ED306A">
      <w:pPr>
        <w:spacing w:after="84"/>
        <w:jc w:val="center"/>
        <w:rPr>
          <w:sz w:val="22"/>
        </w:rPr>
      </w:pPr>
      <w:r w:rsidRPr="00D469E9">
        <w:rPr>
          <w:sz w:val="22"/>
        </w:rPr>
        <w:t>составившего рабочую учебную программу)</w:t>
      </w:r>
    </w:p>
    <w:p w:rsidR="00ED306A" w:rsidRPr="00074DE7" w:rsidRDefault="00ED306A" w:rsidP="00ED306A">
      <w:pPr>
        <w:spacing w:after="0" w:line="240" w:lineRule="auto"/>
        <w:ind w:right="60" w:firstLine="567"/>
        <w:jc w:val="center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 xml:space="preserve"> </w:t>
      </w:r>
    </w:p>
    <w:p w:rsidR="00ED306A" w:rsidRDefault="00ED306A" w:rsidP="00ED306A">
      <w:pPr>
        <w:spacing w:after="166"/>
        <w:ind w:firstLine="567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 xml:space="preserve"> </w:t>
      </w:r>
    </w:p>
    <w:p w:rsidR="008245AC" w:rsidRDefault="008245AC" w:rsidP="00ED306A">
      <w:pPr>
        <w:spacing w:after="166"/>
        <w:ind w:firstLine="567"/>
        <w:rPr>
          <w:rFonts w:cs="Times New Roman"/>
          <w:sz w:val="24"/>
          <w:szCs w:val="24"/>
        </w:rPr>
      </w:pPr>
    </w:p>
    <w:p w:rsidR="008245AC" w:rsidRPr="00074DE7" w:rsidRDefault="008245AC" w:rsidP="00ED306A">
      <w:pPr>
        <w:spacing w:after="166"/>
        <w:ind w:firstLine="567"/>
        <w:rPr>
          <w:rFonts w:cs="Times New Roman"/>
          <w:sz w:val="24"/>
          <w:szCs w:val="24"/>
        </w:rPr>
      </w:pPr>
    </w:p>
    <w:p w:rsidR="00ED306A" w:rsidRPr="00074DE7" w:rsidRDefault="00ED306A" w:rsidP="00ED306A">
      <w:pPr>
        <w:spacing w:after="166"/>
        <w:ind w:firstLine="567"/>
        <w:rPr>
          <w:rFonts w:cs="Times New Roman"/>
          <w:sz w:val="24"/>
          <w:szCs w:val="24"/>
        </w:rPr>
      </w:pPr>
    </w:p>
    <w:p w:rsidR="00ED306A" w:rsidRPr="00074DE7" w:rsidRDefault="00ED306A" w:rsidP="00ED306A">
      <w:pPr>
        <w:ind w:firstLine="567"/>
        <w:jc w:val="center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>г. Тобольск</w:t>
      </w:r>
    </w:p>
    <w:p w:rsidR="00A569BA" w:rsidRPr="00A569BA" w:rsidRDefault="00A569BA" w:rsidP="00A569BA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A569BA">
        <w:rPr>
          <w:rFonts w:cs="Times New Roman"/>
          <w:sz w:val="24"/>
          <w:szCs w:val="24"/>
        </w:rPr>
        <w:t xml:space="preserve">                                                     </w:t>
      </w:r>
      <w:r w:rsidRPr="00A569BA">
        <w:rPr>
          <w:rFonts w:cs="Times New Roman"/>
          <w:sz w:val="24"/>
          <w:szCs w:val="24"/>
          <w:vertAlign w:val="subscript"/>
        </w:rPr>
        <w:t xml:space="preserve"> </w:t>
      </w:r>
    </w:p>
    <w:p w:rsidR="00A569BA" w:rsidRPr="00A569BA" w:rsidRDefault="00A569BA" w:rsidP="00A569BA">
      <w:pPr>
        <w:spacing w:after="0" w:line="240" w:lineRule="auto"/>
        <w:ind w:right="2" w:firstLine="567"/>
        <w:rPr>
          <w:rFonts w:cs="Times New Roman"/>
          <w:sz w:val="24"/>
          <w:szCs w:val="24"/>
        </w:rPr>
      </w:pPr>
    </w:p>
    <w:p w:rsidR="00DD5218" w:rsidRPr="00A569BA" w:rsidRDefault="00DD5218" w:rsidP="00DD5218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ED306A" w:rsidRPr="00A569BA" w:rsidRDefault="00ED306A" w:rsidP="00877F9B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B5CCA" w:rsidRPr="00A569BA" w:rsidRDefault="00CB77DF" w:rsidP="00D236A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/>
        <w:jc w:val="center"/>
        <w:rPr>
          <w:b/>
        </w:rPr>
      </w:pPr>
      <w:r w:rsidRPr="00A569BA">
        <w:rPr>
          <w:b/>
        </w:rPr>
        <w:t>Планируемые результаты освоения учебного предмета, курса</w:t>
      </w:r>
    </w:p>
    <w:p w:rsidR="002B19AB" w:rsidRPr="00A569BA" w:rsidRDefault="002B19AB" w:rsidP="000F5D37">
      <w:pPr>
        <w:spacing w:after="0" w:line="276" w:lineRule="auto"/>
        <w:ind w:firstLine="360"/>
        <w:jc w:val="both"/>
        <w:rPr>
          <w:rFonts w:cs="Times New Roman"/>
          <w:sz w:val="24"/>
          <w:szCs w:val="24"/>
        </w:rPr>
      </w:pPr>
      <w:r w:rsidRPr="00A569BA">
        <w:rPr>
          <w:rFonts w:cs="Times New Roman"/>
          <w:sz w:val="24"/>
          <w:szCs w:val="24"/>
        </w:rPr>
        <w:t xml:space="preserve">Программа обеспечивает достижение обучающимися следующих личностных, </w:t>
      </w:r>
      <w:proofErr w:type="spellStart"/>
      <w:r w:rsidRPr="00A569BA">
        <w:rPr>
          <w:rFonts w:cs="Times New Roman"/>
          <w:sz w:val="24"/>
          <w:szCs w:val="24"/>
        </w:rPr>
        <w:t>метапредметных</w:t>
      </w:r>
      <w:proofErr w:type="spellEnd"/>
      <w:r w:rsidRPr="00A569BA">
        <w:rPr>
          <w:rFonts w:cs="Times New Roman"/>
          <w:sz w:val="24"/>
          <w:szCs w:val="24"/>
        </w:rPr>
        <w:t xml:space="preserve"> и предметных результатов. </w:t>
      </w:r>
    </w:p>
    <w:p w:rsidR="002B5CCA" w:rsidRPr="00A569BA" w:rsidRDefault="002B5CCA" w:rsidP="00A569BA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A569BA">
        <w:rPr>
          <w:b/>
          <w:bCs/>
        </w:rPr>
        <w:t>Личностными результатами,</w:t>
      </w:r>
      <w:r w:rsidRPr="00A569BA">
        <w:t> формируемыми при изучении данного курса, являются:</w:t>
      </w:r>
    </w:p>
    <w:p w:rsidR="002B5CCA" w:rsidRPr="00A569BA" w:rsidRDefault="00A569BA" w:rsidP="00A569BA">
      <w:pPr>
        <w:pStyle w:val="a3"/>
        <w:shd w:val="clear" w:color="auto" w:fill="FFFFFF"/>
        <w:spacing w:before="0" w:beforeAutospacing="0" w:after="0" w:afterAutospacing="0" w:line="276" w:lineRule="auto"/>
      </w:pPr>
      <w:proofErr w:type="spellStart"/>
      <w:r>
        <w:t>сф</w:t>
      </w:r>
      <w:r w:rsidR="002B5CCA" w:rsidRPr="00A569BA">
        <w:t>ормированность</w:t>
      </w:r>
      <w:proofErr w:type="spellEnd"/>
      <w:r w:rsidR="002B5CCA" w:rsidRPr="00A569BA"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  <w:r w:rsidR="002B5CCA" w:rsidRPr="00A569BA">
        <w:br/>
      </w:r>
      <w:r>
        <w:t>г</w:t>
      </w:r>
      <w:r w:rsidR="002B5CCA" w:rsidRPr="00A569BA">
        <w:t>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="002B5CCA" w:rsidRPr="00A569BA">
        <w:br/>
        <w:t>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</w:r>
      <w:r w:rsidR="002B5CCA" w:rsidRPr="00A569BA">
        <w:br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="002B5CCA" w:rsidRPr="00A569BA">
        <w:br/>
        <w:t>эстетическое отношение к миру, включая эстетику быта, научного и технического творчества;</w:t>
      </w:r>
      <w:r w:rsidR="002B5CCA" w:rsidRPr="00A569BA">
        <w:br/>
        <w:t>осознанный выбор будущей профессии и возможность реализации собственных жизненных планов;</w:t>
      </w:r>
    </w:p>
    <w:p w:rsidR="002B5CCA" w:rsidRPr="00A569BA" w:rsidRDefault="002B5CCA" w:rsidP="00A569BA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proofErr w:type="spellStart"/>
      <w:r w:rsidRPr="00A569BA">
        <w:rPr>
          <w:b/>
          <w:bCs/>
        </w:rPr>
        <w:t>Метапредметные</w:t>
      </w:r>
      <w:proofErr w:type="spellEnd"/>
      <w:r w:rsidRPr="00A569BA">
        <w:rPr>
          <w:b/>
          <w:bCs/>
        </w:rPr>
        <w:t xml:space="preserve"> результаты</w:t>
      </w:r>
      <w:r w:rsidRPr="00A569BA">
        <w:t> изучения геометрии проявляются:</w:t>
      </w:r>
    </w:p>
    <w:p w:rsidR="002B5CCA" w:rsidRPr="00A569BA" w:rsidRDefault="002B5CCA" w:rsidP="00A569BA">
      <w:pPr>
        <w:pStyle w:val="a3"/>
        <w:shd w:val="clear" w:color="auto" w:fill="FFFFFF"/>
        <w:spacing w:before="0" w:beforeAutospacing="0" w:after="0" w:afterAutospacing="0" w:line="276" w:lineRule="auto"/>
      </w:pPr>
      <w:r w:rsidRPr="00A569BA">
        <w:t>в умении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A569BA">
        <w:br/>
        <w:t>в умении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A569BA">
        <w:br/>
      </w:r>
      <w:r w:rsidR="00A569BA">
        <w:t>в</w:t>
      </w:r>
      <w:r w:rsidRPr="00A569BA">
        <w:t xml:space="preserve"> умении соотносить свои действия с планируемыми результатами, осуществлять контроль своей деятельности в процессе достижения результата;</w:t>
      </w:r>
      <w:r w:rsidRPr="00A569BA">
        <w:br/>
        <w:t>в умении оценивать правильность выполнения учебной задачи, собственные возможности ее решения;</w:t>
      </w:r>
      <w:r w:rsidRPr="00A569BA">
        <w:br/>
        <w:t>в 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A569BA">
        <w:br/>
        <w:t>в умении использовать средства ИКТ ;</w:t>
      </w:r>
      <w:r w:rsidRPr="00A569BA">
        <w:br/>
        <w:t>в умении ясно, логично и точно излагать свою точку зрения, использовать адекватные языковые средства;</w:t>
      </w:r>
    </w:p>
    <w:p w:rsidR="002B5CCA" w:rsidRPr="00A569BA" w:rsidRDefault="002B5CCA" w:rsidP="000F5D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569BA">
        <w:rPr>
          <w:b/>
          <w:bCs/>
        </w:rPr>
        <w:t>Предметными результатами </w:t>
      </w:r>
      <w:r w:rsidRPr="00A569BA">
        <w:t>освоения данного курса являются: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569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569BA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569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569BA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A569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569BA">
        <w:rPr>
          <w:rFonts w:ascii="Times New Roman" w:hAnsi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A569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569BA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A569B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569BA">
        <w:rPr>
          <w:rFonts w:ascii="Times New Roman" w:hAnsi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9529"/>
      <w:r w:rsidRPr="00A569BA">
        <w:rPr>
          <w:rFonts w:ascii="Times New Roman" w:hAnsi="Times New Roman"/>
          <w:sz w:val="24"/>
          <w:szCs w:val="24"/>
        </w:rPr>
        <w:t>9) для слепых и слабовидящих обучающихся:</w:t>
      </w:r>
    </w:p>
    <w:bookmarkEnd w:id="1"/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A569BA">
        <w:rPr>
          <w:rFonts w:ascii="Times New Roman" w:hAnsi="Times New Roman"/>
          <w:sz w:val="24"/>
          <w:szCs w:val="24"/>
        </w:rPr>
        <w:t>Драфтсмен</w:t>
      </w:r>
      <w:proofErr w:type="spellEnd"/>
      <w:r w:rsidRPr="00A569BA">
        <w:rPr>
          <w:rFonts w:ascii="Times New Roman" w:hAnsi="Times New Roman"/>
          <w:sz w:val="24"/>
          <w:szCs w:val="24"/>
        </w:rPr>
        <w:t>", "Школьник");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 xml:space="preserve">овладение основным функционалом программы </w:t>
      </w:r>
      <w:proofErr w:type="spellStart"/>
      <w:r w:rsidRPr="00A569BA">
        <w:rPr>
          <w:rFonts w:ascii="Times New Roman" w:hAnsi="Times New Roman"/>
          <w:sz w:val="24"/>
          <w:szCs w:val="24"/>
        </w:rPr>
        <w:t>невизуального</w:t>
      </w:r>
      <w:proofErr w:type="spellEnd"/>
      <w:r w:rsidRPr="00A569BA">
        <w:rPr>
          <w:rFonts w:ascii="Times New Roman" w:hAnsi="Times New Roman"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A569BA">
        <w:rPr>
          <w:rFonts w:ascii="Times New Roman" w:hAnsi="Times New Roman"/>
          <w:sz w:val="24"/>
          <w:szCs w:val="24"/>
        </w:rPr>
        <w:t>тифлотехнические</w:t>
      </w:r>
      <w:proofErr w:type="spellEnd"/>
      <w:r w:rsidRPr="00A569BA">
        <w:rPr>
          <w:rFonts w:ascii="Times New Roman" w:hAnsi="Times New Roman"/>
          <w:sz w:val="24"/>
          <w:szCs w:val="24"/>
        </w:rPr>
        <w:t xml:space="preserve"> средства информационно-коммуникационного доступа слепыми обучающимися;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95210"/>
      <w:r w:rsidRPr="00A569BA">
        <w:rPr>
          <w:rFonts w:ascii="Times New Roman" w:hAnsi="Times New Roman"/>
          <w:sz w:val="24"/>
          <w:szCs w:val="24"/>
        </w:rPr>
        <w:t>10) для обучающихся с нарушениями опорно-двигательного аппарата:</w:t>
      </w:r>
    </w:p>
    <w:bookmarkEnd w:id="2"/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A">
        <w:rPr>
          <w:rFonts w:ascii="Times New Roman" w:hAnsi="Times New Roman"/>
          <w:sz w:val="24"/>
          <w:szCs w:val="24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A569BA">
        <w:rPr>
          <w:rFonts w:ascii="Times New Roman" w:hAnsi="Times New Roman"/>
          <w:sz w:val="24"/>
          <w:szCs w:val="24"/>
        </w:rPr>
        <w:t>речедвигательных</w:t>
      </w:r>
      <w:proofErr w:type="spellEnd"/>
      <w:r w:rsidRPr="00A569BA">
        <w:rPr>
          <w:rFonts w:ascii="Times New Roman" w:hAnsi="Times New Roman"/>
          <w:sz w:val="24"/>
          <w:szCs w:val="24"/>
        </w:rPr>
        <w:t xml:space="preserve"> и сенсорных нарушений; наличие умения использовать персональные средства доступа.</w:t>
      </w:r>
    </w:p>
    <w:p w:rsidR="000F5D37" w:rsidRPr="00A569BA" w:rsidRDefault="000F5D37" w:rsidP="000F5D37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236A5" w:rsidRPr="00A569BA" w:rsidRDefault="00D236A5" w:rsidP="00D236A5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569BA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2D23F4" w:rsidRPr="00A569BA" w:rsidRDefault="002D23F4" w:rsidP="002D2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69BA">
        <w:rPr>
          <w:rFonts w:cs="Times New Roman"/>
          <w:sz w:val="24"/>
          <w:szCs w:val="24"/>
        </w:rPr>
        <w:t>1. Векторы в пространстве (6 часов). Понятие вектора в пространстве. Сложение и вычитание векторов. Умножение вектора на число. Компланарные вектора.</w:t>
      </w:r>
    </w:p>
    <w:p w:rsidR="002D23F4" w:rsidRPr="00A569BA" w:rsidRDefault="002D23F4" w:rsidP="002D2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69BA">
        <w:rPr>
          <w:rFonts w:cs="Times New Roman"/>
          <w:sz w:val="24"/>
          <w:szCs w:val="24"/>
        </w:rPr>
        <w:t xml:space="preserve">2. Метод координат в пространстве. Движение (15 часов). Координаты точки и координаты вектора. Скалярное произведение векторов. Уравнение плоскости. Движение. Преобразование подобия. </w:t>
      </w:r>
    </w:p>
    <w:p w:rsidR="002D23F4" w:rsidRPr="00A569BA" w:rsidRDefault="002D23F4" w:rsidP="002D2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69BA">
        <w:rPr>
          <w:rFonts w:cs="Times New Roman"/>
          <w:sz w:val="24"/>
          <w:szCs w:val="24"/>
        </w:rPr>
        <w:t>3. Цилиндр, конус, шар (16 часов). 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2D23F4" w:rsidRPr="00A569BA" w:rsidRDefault="002D23F4" w:rsidP="002D2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69BA">
        <w:rPr>
          <w:rFonts w:cs="Times New Roman"/>
          <w:sz w:val="24"/>
          <w:szCs w:val="24"/>
        </w:rPr>
        <w:t xml:space="preserve"> 4. Объемы тел (17 часов). 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 </w:t>
      </w:r>
    </w:p>
    <w:p w:rsidR="002D23F4" w:rsidRPr="00A569BA" w:rsidRDefault="002D23F4" w:rsidP="002D2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69BA">
        <w:rPr>
          <w:rFonts w:cs="Times New Roman"/>
          <w:sz w:val="24"/>
          <w:szCs w:val="24"/>
        </w:rPr>
        <w:t xml:space="preserve">5. Обобщающее повторение (14 часов). </w:t>
      </w:r>
    </w:p>
    <w:p w:rsidR="002D23F4" w:rsidRPr="00A569BA" w:rsidRDefault="002D23F4" w:rsidP="002D23F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157" w:rsidRPr="00A569BA" w:rsidRDefault="00A92157" w:rsidP="00A9215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569BA">
        <w:rPr>
          <w:rFonts w:eastAsia="Calibri" w:cs="Times New Roman"/>
          <w:b/>
          <w:sz w:val="24"/>
          <w:szCs w:val="24"/>
        </w:rPr>
        <w:t>3.</w:t>
      </w:r>
      <w:r w:rsidRPr="00A569BA">
        <w:rPr>
          <w:rFonts w:cs="Times New Roman"/>
          <w:b/>
          <w:sz w:val="24"/>
          <w:szCs w:val="24"/>
        </w:rPr>
        <w:t xml:space="preserve">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573E8F" w:rsidRPr="00A569BA" w:rsidRDefault="002412F1" w:rsidP="00573E8F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b/>
          <w:bCs/>
          <w:w w:val="111"/>
        </w:rPr>
      </w:pPr>
      <w:r w:rsidRPr="00A569BA">
        <w:rPr>
          <w:rFonts w:ascii="Times New Roman" w:hAnsi="Times New Roman" w:cs="Times New Roman"/>
          <w:b/>
          <w:bCs/>
          <w:w w:val="111"/>
        </w:rPr>
        <w:t xml:space="preserve">         </w:t>
      </w:r>
    </w:p>
    <w:tbl>
      <w:tblPr>
        <w:tblStyle w:val="TableGrid"/>
        <w:tblW w:w="9896" w:type="dxa"/>
        <w:tblInd w:w="-108" w:type="dxa"/>
        <w:tblCellMar>
          <w:top w:w="8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812"/>
        <w:gridCol w:w="7513"/>
        <w:gridCol w:w="1571"/>
      </w:tblGrid>
      <w:tr w:rsidR="00573E8F" w:rsidRPr="00A569BA" w:rsidTr="00EC437F">
        <w:trPr>
          <w:trHeight w:val="54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Тема раздела, урока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573E8F" w:rsidRPr="00A569BA" w:rsidTr="00EC437F">
        <w:trPr>
          <w:trHeight w:val="2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 xml:space="preserve">1-4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2D23F4">
            <w:pPr>
              <w:spacing w:line="240" w:lineRule="auto"/>
              <w:ind w:left="2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 xml:space="preserve">Повторение курса </w:t>
            </w:r>
            <w:r w:rsidR="002D23F4" w:rsidRPr="00A569BA">
              <w:rPr>
                <w:rFonts w:cs="Times New Roman"/>
                <w:b/>
                <w:i/>
                <w:sz w:val="24"/>
                <w:szCs w:val="24"/>
                <w:lang w:val="en-US"/>
              </w:rPr>
              <w:t>10</w:t>
            </w:r>
            <w:r w:rsidRPr="00A569BA">
              <w:rPr>
                <w:rFonts w:cs="Times New Roman"/>
                <w:b/>
                <w:i/>
                <w:sz w:val="24"/>
                <w:szCs w:val="24"/>
              </w:rPr>
              <w:t xml:space="preserve"> класса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573E8F" w:rsidRPr="00A569B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73E8F" w:rsidRPr="00A569BA" w:rsidTr="00EC437F">
        <w:trPr>
          <w:trHeight w:val="32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Инструктаж по ТБ. Пирамида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58" w:type="dxa"/>
          </w:tblCellMar>
        </w:tblPrEx>
        <w:trPr>
          <w:trHeight w:val="20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Повторение. Призма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58" w:type="dxa"/>
          </w:tblCellMar>
        </w:tblPrEx>
        <w:trPr>
          <w:trHeight w:val="11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58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4</w:t>
            </w:r>
            <w:r w:rsidR="002D23F4" w:rsidRPr="00A569BA">
              <w:rPr>
                <w:rFonts w:cs="Times New Roman"/>
                <w:b/>
                <w:i/>
                <w:sz w:val="24"/>
                <w:szCs w:val="24"/>
              </w:rPr>
              <w:t>-9</w:t>
            </w:r>
            <w:r w:rsidRPr="00A569B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Векторы в пространстве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056E57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73E8F" w:rsidRPr="00A569BA" w:rsidTr="00EC437F">
        <w:tblPrEx>
          <w:tblCellMar>
            <w:top w:w="7" w:type="dxa"/>
            <w:right w:w="58" w:type="dxa"/>
          </w:tblCellMar>
        </w:tblPrEx>
        <w:trPr>
          <w:trHeight w:val="1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573E8F"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Работа над ошибками. Понятие вектора. Равенство векторов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3 </w:t>
            </w:r>
          </w:p>
        </w:tc>
      </w:tr>
      <w:tr w:rsidR="00573E8F" w:rsidRPr="00A569BA" w:rsidTr="00EC437F">
        <w:tblPrEx>
          <w:tblCellMar>
            <w:top w:w="7" w:type="dxa"/>
            <w:right w:w="58" w:type="dxa"/>
          </w:tblCellMar>
        </w:tblPrEx>
        <w:trPr>
          <w:trHeight w:val="24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72" w:type="dxa"/>
          </w:tblCellMar>
        </w:tblPrEx>
        <w:trPr>
          <w:trHeight w:val="11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72" w:type="dxa"/>
          </w:tblCellMar>
        </w:tblPrEx>
        <w:trPr>
          <w:trHeight w:val="3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Компланарные вектора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7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8</w:t>
            </w:r>
            <w:r w:rsidR="00573E8F"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 w:right="29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73E8F" w:rsidRPr="00A569BA" w:rsidTr="00EC437F">
        <w:tblPrEx>
          <w:tblCellMar>
            <w:top w:w="7" w:type="dxa"/>
            <w:right w:w="7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Мозговой штурм «</w:t>
            </w:r>
            <w:r w:rsidR="002D23F4" w:rsidRPr="00A569BA">
              <w:rPr>
                <w:rFonts w:cs="Times New Roman"/>
                <w:sz w:val="24"/>
                <w:szCs w:val="24"/>
              </w:rPr>
              <w:t>Разложение вектора по трем некомпланарным векторам</w:t>
            </w:r>
            <w:r w:rsidRPr="00A569B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72" w:type="dxa"/>
          </w:tblCellMar>
        </w:tblPrEx>
        <w:trPr>
          <w:trHeight w:val="1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10-24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Метод координат в пространстве. Движение.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056E57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2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2D23F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9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1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E225A4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1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по теме «Связь между координатами вектора и координатами точек»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1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EC437F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Игра </w:t>
            </w:r>
            <w:r w:rsidR="00D9786E" w:rsidRPr="00A569BA">
              <w:rPr>
                <w:rFonts w:cs="Times New Roman"/>
                <w:sz w:val="24"/>
                <w:szCs w:val="24"/>
              </w:rPr>
              <w:t xml:space="preserve">- </w:t>
            </w:r>
            <w:r w:rsidRPr="00A569BA">
              <w:rPr>
                <w:rFonts w:cs="Times New Roman"/>
                <w:sz w:val="24"/>
                <w:szCs w:val="24"/>
              </w:rPr>
              <w:t>викторина «Простейшие задачи в координатах»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8" w:type="dxa"/>
          </w:tblCellMar>
        </w:tblPrEx>
        <w:trPr>
          <w:trHeight w:val="14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в координатах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8" w:type="dxa"/>
          </w:tblCellMar>
        </w:tblPrEx>
        <w:trPr>
          <w:trHeight w:val="1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8" w:type="dxa"/>
          </w:tblCellMar>
        </w:tblPrEx>
        <w:trPr>
          <w:trHeight w:val="1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8" w:type="dxa"/>
          </w:tblCellMar>
        </w:tblPrEx>
        <w:trPr>
          <w:trHeight w:val="1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056E57">
            <w:pPr>
              <w:spacing w:line="240" w:lineRule="auto"/>
              <w:ind w:left="2" w:right="29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8" w:type="dxa"/>
          </w:tblCellMar>
        </w:tblPrEx>
        <w:trPr>
          <w:trHeight w:val="11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E225A4" w:rsidP="00E225A4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2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D9786E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Экскурсия по городу «Центральная, зеркальная и осевая симметрия»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056E57">
            <w:pPr>
              <w:spacing w:line="240" w:lineRule="auto"/>
              <w:ind w:left="2" w:right="4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21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9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EC437F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по теме «Метод координат в пространстве»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24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D9786E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Контрольная работа №1 по теме «Метод координат в пространстве»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73E8F" w:rsidRPr="00A569BA" w:rsidTr="00EC437F">
        <w:tblPrEx>
          <w:tblCellMar>
            <w:top w:w="7" w:type="dxa"/>
            <w:right w:w="75" w:type="dxa"/>
          </w:tblCellMar>
        </w:tblPrEx>
        <w:trPr>
          <w:trHeight w:val="31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D9786E">
            <w:pPr>
              <w:spacing w:line="240" w:lineRule="auto"/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2</w:t>
            </w:r>
            <w:r w:rsidR="00D9786E" w:rsidRPr="00A569BA">
              <w:rPr>
                <w:rFonts w:cs="Times New Roman"/>
                <w:b/>
                <w:i/>
                <w:sz w:val="24"/>
                <w:szCs w:val="24"/>
              </w:rPr>
              <w:t>5-39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D9786E" w:rsidP="00D9786E">
            <w:pPr>
              <w:spacing w:line="240" w:lineRule="auto"/>
              <w:ind w:left="2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Цилиндр. Шар. Конус.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16</w:t>
            </w:r>
            <w:r w:rsidR="00573E8F" w:rsidRPr="00A569B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73E8F" w:rsidRPr="00A569BA" w:rsidTr="00EC437F">
        <w:tblPrEx>
          <w:tblCellMar>
            <w:top w:w="7" w:type="dxa"/>
            <w:right w:w="75" w:type="dxa"/>
          </w:tblCellMar>
        </w:tblPrEx>
        <w:trPr>
          <w:trHeight w:val="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Работа над ошибками. Понятие цилиндра.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75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75" w:type="dxa"/>
          </w:tblCellMar>
        </w:tblPrEx>
        <w:trPr>
          <w:trHeight w:val="3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42253F">
            <w:pPr>
              <w:spacing w:line="240" w:lineRule="auto"/>
              <w:ind w:left="2" w:right="2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по теме «Цилиндр»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10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24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 w:right="31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25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11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32</w:t>
            </w:r>
            <w:r w:rsidR="00573E8F"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Сфера и шар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3</w:t>
            </w:r>
            <w:r w:rsidR="0042253F" w:rsidRPr="00A569B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5" w:type="dxa"/>
          </w:tblCellMar>
        </w:tblPrEx>
        <w:trPr>
          <w:trHeight w:val="30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34</w:t>
            </w:r>
            <w:r w:rsidR="00573E8F"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29" w:type="dxa"/>
          </w:tblCellMar>
        </w:tblPrEx>
        <w:trPr>
          <w:trHeight w:val="34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3</w:t>
            </w:r>
            <w:r w:rsidR="0042253F" w:rsidRPr="00A569B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29" w:type="dxa"/>
          </w:tblCellMar>
        </w:tblPrEx>
        <w:trPr>
          <w:trHeight w:val="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36</w:t>
            </w:r>
            <w:r w:rsidR="00573E8F"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 w:right="66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по теме «Сфера и шар»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29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29" w:type="dxa"/>
          </w:tblCellMar>
        </w:tblPrEx>
        <w:trPr>
          <w:trHeight w:val="15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3</w:t>
            </w:r>
            <w:r w:rsidR="0042253F" w:rsidRPr="00A569B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Экскурсия по городу. Зачет по теме: «Цилиндр. Шар. Конус»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29" w:type="dxa"/>
          </w:tblCellMar>
        </w:tblPrEx>
        <w:trPr>
          <w:trHeight w:val="19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42253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Контрольная работа №2 по теме «Цилиндр. </w:t>
            </w:r>
            <w:proofErr w:type="spellStart"/>
            <w:r w:rsidRPr="00A569BA">
              <w:rPr>
                <w:rFonts w:cs="Times New Roman"/>
                <w:sz w:val="24"/>
                <w:szCs w:val="24"/>
              </w:rPr>
              <w:t>Шар.Конус</w:t>
            </w:r>
            <w:proofErr w:type="spellEnd"/>
            <w:r w:rsidRPr="00A569B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29" w:type="dxa"/>
          </w:tblCellMar>
        </w:tblPrEx>
        <w:trPr>
          <w:trHeight w:val="15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40-57</w:t>
            </w:r>
            <w:r w:rsidR="00573E8F" w:rsidRPr="00A569B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Объемы тел.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573E8F" w:rsidRPr="00A569BA" w:rsidTr="00EC437F">
        <w:tblPrEx>
          <w:tblCellMar>
            <w:top w:w="7" w:type="dxa"/>
            <w:right w:w="29" w:type="dxa"/>
          </w:tblCellMar>
        </w:tblPrEx>
        <w:trPr>
          <w:trHeight w:val="20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1D2391" w:rsidRPr="00A569BA">
              <w:rPr>
                <w:rFonts w:cs="Times New Roman"/>
                <w:sz w:val="24"/>
                <w:szCs w:val="24"/>
              </w:rPr>
              <w:t>0</w:t>
            </w:r>
            <w:r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Работа над ошибками. Понятие объема.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1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1D2391" w:rsidRPr="00A569B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2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1D2391" w:rsidRPr="00A569B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Решение задач по </w:t>
            </w:r>
            <w:proofErr w:type="gramStart"/>
            <w:r w:rsidRPr="00A569BA">
              <w:rPr>
                <w:rFonts w:cs="Times New Roman"/>
                <w:sz w:val="24"/>
                <w:szCs w:val="24"/>
              </w:rPr>
              <w:t>теме :</w:t>
            </w:r>
            <w:proofErr w:type="gramEnd"/>
            <w:r w:rsidRPr="00A569BA">
              <w:rPr>
                <w:rFonts w:cs="Times New Roman"/>
                <w:sz w:val="24"/>
                <w:szCs w:val="24"/>
              </w:rPr>
              <w:t xml:space="preserve"> « Объём прямоугольного параллелепипеда»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1D2391" w:rsidRPr="00A569B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11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1D2391" w:rsidRPr="00A569BA">
              <w:rPr>
                <w:rFonts w:cs="Times New Roman"/>
                <w:sz w:val="24"/>
                <w:szCs w:val="24"/>
              </w:rPr>
              <w:t>4</w:t>
            </w:r>
            <w:r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1D2391" w:rsidRPr="00A569B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по теме «Объём призмы и цилиндра»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14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1D2391" w:rsidRPr="00A569B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 w:right="3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Вычисление объёмов </w:t>
            </w:r>
            <w:r w:rsidR="001D2391" w:rsidRPr="00A569BA">
              <w:rPr>
                <w:rFonts w:cs="Times New Roman"/>
                <w:sz w:val="24"/>
                <w:szCs w:val="24"/>
              </w:rPr>
              <w:t xml:space="preserve">тел </w:t>
            </w:r>
            <w:r w:rsidRPr="00A569BA">
              <w:rPr>
                <w:rFonts w:cs="Times New Roman"/>
                <w:sz w:val="24"/>
                <w:szCs w:val="24"/>
              </w:rPr>
              <w:t>с помощью интеграла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1D2391" w:rsidRPr="00A569B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</w:t>
            </w:r>
            <w:r w:rsidR="001D2391" w:rsidRPr="00A569B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49</w:t>
            </w:r>
            <w:r w:rsidR="00573E8F"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на нахождение объёма шара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5</w:t>
            </w:r>
            <w:r w:rsidR="001D2391" w:rsidRPr="00A569B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1D2391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Объём </w:t>
            </w:r>
            <w:r w:rsidR="001D2391" w:rsidRPr="00A569BA">
              <w:rPr>
                <w:rFonts w:cs="Times New Roman"/>
                <w:sz w:val="24"/>
                <w:szCs w:val="24"/>
              </w:rPr>
              <w:t>конуса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573E8F" w:rsidRPr="00A569BA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5</w:t>
            </w:r>
            <w:r w:rsidR="001D2391" w:rsidRPr="00A569B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1D2391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Объём шара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5</w:t>
            </w:r>
            <w:r w:rsidR="001D2391" w:rsidRPr="00A569B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F66C29" w:rsidP="001D2391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Решение задач </w:t>
            </w:r>
            <w:r w:rsidR="001D2391" w:rsidRPr="00A569BA">
              <w:rPr>
                <w:rFonts w:cs="Times New Roman"/>
                <w:sz w:val="24"/>
                <w:szCs w:val="24"/>
              </w:rPr>
              <w:t>на нахождение объема шара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1D2391" w:rsidRPr="00A569BA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A83FFE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Объём шарового сегмента, шарового слоя и шарового сектора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1D2391" w:rsidRPr="00A569BA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A83FFE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1D2391" w:rsidRPr="00A569BA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A83FFE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задач по теме «Площадь сектора»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1D2391" w:rsidRPr="00A569BA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A83FFE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Зачет «Объём тел»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1D2391" w:rsidRPr="00A569BA" w:rsidTr="00EC437F">
        <w:tblPrEx>
          <w:tblCellMar>
            <w:top w:w="7" w:type="dxa"/>
            <w:right w:w="82" w:type="dxa"/>
          </w:tblCellMar>
        </w:tblPrEx>
        <w:trPr>
          <w:trHeight w:val="2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A83FFE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Контрольная работа №3 по теме «Объём тел»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1D2391" w:rsidRPr="00A569BA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 xml:space="preserve">58-68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A83FFE">
            <w:pPr>
              <w:spacing w:line="240" w:lineRule="auto"/>
              <w:ind w:left="2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 xml:space="preserve">11 </w:t>
            </w:r>
          </w:p>
        </w:tc>
      </w:tr>
      <w:tr w:rsidR="001D2391" w:rsidRPr="00A569BA" w:rsidTr="00EC437F">
        <w:tblPrEx>
          <w:tblCellMar>
            <w:top w:w="7" w:type="dxa"/>
            <w:right w:w="68" w:type="dxa"/>
          </w:tblCellMar>
        </w:tblPrEx>
        <w:trPr>
          <w:trHeight w:val="11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1D2391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A83FFE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Многогранники: параллелепипед, призма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1D2391" w:rsidRPr="00A569BA" w:rsidTr="00EC437F">
        <w:tblPrEx>
          <w:tblCellMar>
            <w:top w:w="7" w:type="dxa"/>
            <w:right w:w="68" w:type="dxa"/>
          </w:tblCellMar>
        </w:tblPrEx>
        <w:trPr>
          <w:trHeight w:val="31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1D2391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Многогранники: пирамиды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1D2391" w:rsidRPr="00A569BA" w:rsidTr="00EC437F">
        <w:tblPrEx>
          <w:tblCellMar>
            <w:top w:w="7" w:type="dxa"/>
            <w:right w:w="68" w:type="dxa"/>
          </w:tblCellMar>
        </w:tblPrEx>
        <w:trPr>
          <w:trHeight w:val="28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A83FFE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Цилиндр, конус и площади их поверхностей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1D2391" w:rsidRPr="00A569BA" w:rsidTr="00EC437F">
        <w:tblPrEx>
          <w:tblCellMar>
            <w:top w:w="7" w:type="dxa"/>
            <w:right w:w="68" w:type="dxa"/>
          </w:tblCellMar>
        </w:tblPrEx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A83FFE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Сфера, шар и площадь их поверхностей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8" w:type="dxa"/>
          </w:tblCellMar>
        </w:tblPrEx>
        <w:trPr>
          <w:trHeight w:val="2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62</w:t>
            </w:r>
            <w:r w:rsidR="00573E8F"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1D2391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A569BA" w:rsidTr="00EC437F">
        <w:tblPrEx>
          <w:tblCellMar>
            <w:top w:w="7" w:type="dxa"/>
            <w:right w:w="68" w:type="dxa"/>
          </w:tblCellMar>
        </w:tblPrEx>
        <w:trPr>
          <w:trHeight w:val="4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63</w:t>
            </w:r>
            <w:r w:rsidR="00573E8F" w:rsidRPr="00A569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1D2391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A569BA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1D2391" w:rsidRPr="00A569BA" w:rsidTr="00EC437F">
        <w:tblPrEx>
          <w:tblCellMar>
            <w:top w:w="7" w:type="dxa"/>
            <w:right w:w="68" w:type="dxa"/>
          </w:tblCellMar>
        </w:tblPrEx>
        <w:trPr>
          <w:trHeight w:val="4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64-65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2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569BA">
              <w:rPr>
                <w:rFonts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D2391" w:rsidRPr="00A569BA" w:rsidTr="00EC437F">
        <w:tblPrEx>
          <w:tblCellMar>
            <w:top w:w="7" w:type="dxa"/>
            <w:right w:w="68" w:type="dxa"/>
          </w:tblCellMar>
        </w:tblPrEx>
        <w:trPr>
          <w:trHeight w:val="4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66-68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1" w:rsidRPr="00A569BA" w:rsidRDefault="001D2391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569BA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2412F1" w:rsidRPr="00A569BA" w:rsidRDefault="002412F1" w:rsidP="00573E8F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b/>
          <w:bCs/>
          <w:w w:val="111"/>
        </w:rPr>
      </w:pPr>
    </w:p>
    <w:p w:rsidR="002412F1" w:rsidRPr="00A569BA" w:rsidRDefault="002412F1" w:rsidP="004E1B95">
      <w:pPr>
        <w:rPr>
          <w:rFonts w:cs="Times New Roman"/>
          <w:sz w:val="24"/>
          <w:szCs w:val="24"/>
          <w:u w:val="single"/>
        </w:rPr>
      </w:pPr>
    </w:p>
    <w:p w:rsidR="002B5CCA" w:rsidRPr="00A569BA" w:rsidRDefault="002B5CCA" w:rsidP="002B5CC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4DC7" w:rsidRPr="00A569BA" w:rsidRDefault="00644DC7">
      <w:pPr>
        <w:rPr>
          <w:rFonts w:cs="Times New Roman"/>
          <w:sz w:val="24"/>
          <w:szCs w:val="24"/>
        </w:rPr>
      </w:pPr>
    </w:p>
    <w:sectPr w:rsidR="00644DC7" w:rsidRPr="00A569BA" w:rsidSect="002B19AB">
      <w:pgSz w:w="11906" w:h="16838"/>
      <w:pgMar w:top="1134" w:right="991" w:bottom="709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146FB"/>
    <w:multiLevelType w:val="hybridMultilevel"/>
    <w:tmpl w:val="DC0C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5129"/>
    <w:multiLevelType w:val="hybridMultilevel"/>
    <w:tmpl w:val="D3D8AF2C"/>
    <w:lvl w:ilvl="0" w:tplc="DBDAFA4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C5094">
      <w:start w:val="1"/>
      <w:numFmt w:val="lowerLetter"/>
      <w:lvlText w:val="%2"/>
      <w:lvlJc w:val="left"/>
      <w:pPr>
        <w:ind w:left="3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2B4A2">
      <w:start w:val="1"/>
      <w:numFmt w:val="lowerRoman"/>
      <w:lvlText w:val="%3"/>
      <w:lvlJc w:val="left"/>
      <w:pPr>
        <w:ind w:left="3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E5582">
      <w:start w:val="1"/>
      <w:numFmt w:val="decimal"/>
      <w:lvlText w:val="%4"/>
      <w:lvlJc w:val="left"/>
      <w:pPr>
        <w:ind w:left="4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5F4E">
      <w:start w:val="1"/>
      <w:numFmt w:val="lowerLetter"/>
      <w:lvlText w:val="%5"/>
      <w:lvlJc w:val="left"/>
      <w:pPr>
        <w:ind w:left="5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EB41C">
      <w:start w:val="1"/>
      <w:numFmt w:val="lowerRoman"/>
      <w:lvlText w:val="%6"/>
      <w:lvlJc w:val="left"/>
      <w:pPr>
        <w:ind w:left="6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252BE">
      <w:start w:val="1"/>
      <w:numFmt w:val="decimal"/>
      <w:lvlText w:val="%7"/>
      <w:lvlJc w:val="left"/>
      <w:pPr>
        <w:ind w:left="6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0BD86">
      <w:start w:val="1"/>
      <w:numFmt w:val="lowerLetter"/>
      <w:lvlText w:val="%8"/>
      <w:lvlJc w:val="left"/>
      <w:pPr>
        <w:ind w:left="7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2CDF16">
      <w:start w:val="1"/>
      <w:numFmt w:val="lowerRoman"/>
      <w:lvlText w:val="%9"/>
      <w:lvlJc w:val="left"/>
      <w:pPr>
        <w:ind w:left="8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535663E"/>
    <w:multiLevelType w:val="hybridMultilevel"/>
    <w:tmpl w:val="26747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F308C"/>
    <w:multiLevelType w:val="hybridMultilevel"/>
    <w:tmpl w:val="AC7A4D7A"/>
    <w:lvl w:ilvl="0" w:tplc="B0506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74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528" w:hanging="360"/>
      </w:pPr>
    </w:lvl>
    <w:lvl w:ilvl="2" w:tplc="0419001B">
      <w:start w:val="1"/>
      <w:numFmt w:val="lowerRoman"/>
      <w:lvlText w:val="%3."/>
      <w:lvlJc w:val="right"/>
      <w:pPr>
        <w:ind w:left="9248" w:hanging="180"/>
      </w:pPr>
    </w:lvl>
    <w:lvl w:ilvl="3" w:tplc="0419000F">
      <w:start w:val="1"/>
      <w:numFmt w:val="decimal"/>
      <w:lvlText w:val="%4."/>
      <w:lvlJc w:val="left"/>
      <w:pPr>
        <w:ind w:left="9968" w:hanging="360"/>
      </w:pPr>
    </w:lvl>
    <w:lvl w:ilvl="4" w:tplc="04190019">
      <w:start w:val="1"/>
      <w:numFmt w:val="lowerLetter"/>
      <w:lvlText w:val="%5."/>
      <w:lvlJc w:val="left"/>
      <w:pPr>
        <w:ind w:left="10688" w:hanging="360"/>
      </w:pPr>
    </w:lvl>
    <w:lvl w:ilvl="5" w:tplc="0419001B">
      <w:start w:val="1"/>
      <w:numFmt w:val="lowerRoman"/>
      <w:lvlText w:val="%6."/>
      <w:lvlJc w:val="right"/>
      <w:pPr>
        <w:ind w:left="11408" w:hanging="180"/>
      </w:pPr>
    </w:lvl>
    <w:lvl w:ilvl="6" w:tplc="0419000F">
      <w:start w:val="1"/>
      <w:numFmt w:val="decimal"/>
      <w:lvlText w:val="%7."/>
      <w:lvlJc w:val="left"/>
      <w:pPr>
        <w:ind w:left="12128" w:hanging="360"/>
      </w:pPr>
    </w:lvl>
    <w:lvl w:ilvl="7" w:tplc="04190019">
      <w:start w:val="1"/>
      <w:numFmt w:val="lowerLetter"/>
      <w:lvlText w:val="%8."/>
      <w:lvlJc w:val="left"/>
      <w:pPr>
        <w:ind w:left="12848" w:hanging="360"/>
      </w:pPr>
    </w:lvl>
    <w:lvl w:ilvl="8" w:tplc="0419001B">
      <w:start w:val="1"/>
      <w:numFmt w:val="lowerRoman"/>
      <w:lvlText w:val="%9."/>
      <w:lvlJc w:val="right"/>
      <w:pPr>
        <w:ind w:left="13568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1"/>
  </w:num>
  <w:num w:numId="18">
    <w:abstractNumId w:val="17"/>
  </w:num>
  <w:num w:numId="19">
    <w:abstractNumId w:val="25"/>
  </w:num>
  <w:num w:numId="20">
    <w:abstractNumId w:val="1"/>
  </w:num>
  <w:num w:numId="21">
    <w:abstractNumId w:val="3"/>
  </w:num>
  <w:num w:numId="22">
    <w:abstractNumId w:val="22"/>
  </w:num>
  <w:num w:numId="23">
    <w:abstractNumId w:val="13"/>
  </w:num>
  <w:num w:numId="24">
    <w:abstractNumId w:val="7"/>
  </w:num>
  <w:num w:numId="25">
    <w:abstractNumId w:val="19"/>
  </w:num>
  <w:num w:numId="26">
    <w:abstractNumId w:val="26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13A83"/>
    <w:rsid w:val="00025AEE"/>
    <w:rsid w:val="00040E93"/>
    <w:rsid w:val="000A3242"/>
    <w:rsid w:val="000C5CA7"/>
    <w:rsid w:val="000D451F"/>
    <w:rsid w:val="000F5D37"/>
    <w:rsid w:val="001003D3"/>
    <w:rsid w:val="001013FB"/>
    <w:rsid w:val="00104F99"/>
    <w:rsid w:val="0011450A"/>
    <w:rsid w:val="00142389"/>
    <w:rsid w:val="00157BEA"/>
    <w:rsid w:val="001D2391"/>
    <w:rsid w:val="001D386E"/>
    <w:rsid w:val="002412F1"/>
    <w:rsid w:val="002616F6"/>
    <w:rsid w:val="00265BEF"/>
    <w:rsid w:val="0028250D"/>
    <w:rsid w:val="002B19AB"/>
    <w:rsid w:val="002B526F"/>
    <w:rsid w:val="002B5CCA"/>
    <w:rsid w:val="002D23F4"/>
    <w:rsid w:val="0031606D"/>
    <w:rsid w:val="0034469A"/>
    <w:rsid w:val="00354168"/>
    <w:rsid w:val="003A6C71"/>
    <w:rsid w:val="003D1CE7"/>
    <w:rsid w:val="003D2D32"/>
    <w:rsid w:val="003D5FA1"/>
    <w:rsid w:val="00402BBE"/>
    <w:rsid w:val="0042253F"/>
    <w:rsid w:val="004420D9"/>
    <w:rsid w:val="004A0FC4"/>
    <w:rsid w:val="004A3C79"/>
    <w:rsid w:val="004C1C9F"/>
    <w:rsid w:val="004C4EEB"/>
    <w:rsid w:val="004D1A22"/>
    <w:rsid w:val="004D535C"/>
    <w:rsid w:val="004D6695"/>
    <w:rsid w:val="004E1B95"/>
    <w:rsid w:val="004E7446"/>
    <w:rsid w:val="004F333C"/>
    <w:rsid w:val="00527B23"/>
    <w:rsid w:val="00561A18"/>
    <w:rsid w:val="00573E8F"/>
    <w:rsid w:val="005A11EB"/>
    <w:rsid w:val="005D7BE1"/>
    <w:rsid w:val="00617139"/>
    <w:rsid w:val="00627BD3"/>
    <w:rsid w:val="0064338A"/>
    <w:rsid w:val="00644DC7"/>
    <w:rsid w:val="00653ADC"/>
    <w:rsid w:val="00695ED1"/>
    <w:rsid w:val="006F28FC"/>
    <w:rsid w:val="00711F3B"/>
    <w:rsid w:val="0073675D"/>
    <w:rsid w:val="00742F75"/>
    <w:rsid w:val="007531A0"/>
    <w:rsid w:val="007557DD"/>
    <w:rsid w:val="007B2A9E"/>
    <w:rsid w:val="007B56A6"/>
    <w:rsid w:val="007C7A93"/>
    <w:rsid w:val="00820471"/>
    <w:rsid w:val="008245AC"/>
    <w:rsid w:val="0083786A"/>
    <w:rsid w:val="00844F80"/>
    <w:rsid w:val="008466D0"/>
    <w:rsid w:val="00877F9B"/>
    <w:rsid w:val="00883D40"/>
    <w:rsid w:val="008C3CF4"/>
    <w:rsid w:val="008D3E9E"/>
    <w:rsid w:val="008E56F2"/>
    <w:rsid w:val="008F3DA3"/>
    <w:rsid w:val="008F7044"/>
    <w:rsid w:val="00950B97"/>
    <w:rsid w:val="0098420C"/>
    <w:rsid w:val="00A00A4C"/>
    <w:rsid w:val="00A018C1"/>
    <w:rsid w:val="00A117B6"/>
    <w:rsid w:val="00A13A83"/>
    <w:rsid w:val="00A51D3A"/>
    <w:rsid w:val="00A569BA"/>
    <w:rsid w:val="00A73CEB"/>
    <w:rsid w:val="00A75B35"/>
    <w:rsid w:val="00A92157"/>
    <w:rsid w:val="00AC3025"/>
    <w:rsid w:val="00AC5239"/>
    <w:rsid w:val="00B4202A"/>
    <w:rsid w:val="00B734DF"/>
    <w:rsid w:val="00BD6065"/>
    <w:rsid w:val="00C314FE"/>
    <w:rsid w:val="00C40F00"/>
    <w:rsid w:val="00CB77DF"/>
    <w:rsid w:val="00CC4914"/>
    <w:rsid w:val="00D236A5"/>
    <w:rsid w:val="00D45903"/>
    <w:rsid w:val="00D64060"/>
    <w:rsid w:val="00D64399"/>
    <w:rsid w:val="00D9786E"/>
    <w:rsid w:val="00DC0E64"/>
    <w:rsid w:val="00DC7EC5"/>
    <w:rsid w:val="00DD5218"/>
    <w:rsid w:val="00E225A4"/>
    <w:rsid w:val="00E7326E"/>
    <w:rsid w:val="00EA0CFD"/>
    <w:rsid w:val="00EC437F"/>
    <w:rsid w:val="00ED306A"/>
    <w:rsid w:val="00EE6C4D"/>
    <w:rsid w:val="00F12F9F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EB762-3234-422F-95C9-4C2C01EB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89"/>
    <w:pPr>
      <w:spacing w:line="256" w:lineRule="auto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unhideWhenUsed/>
    <w:qFormat/>
    <w:rsid w:val="00573E8F"/>
    <w:pPr>
      <w:keepNext/>
      <w:keepLines/>
      <w:numPr>
        <w:numId w:val="27"/>
      </w:numPr>
      <w:spacing w:after="0"/>
      <w:ind w:left="3596" w:hanging="1167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7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412F1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1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12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1">
    <w:name w:val="Абзац списка1"/>
    <w:basedOn w:val="a"/>
    <w:uiPriority w:val="99"/>
    <w:qFormat/>
    <w:rsid w:val="002412F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3c21">
    <w:name w:val="c3 c21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c26">
    <w:name w:val="c11 c26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c15">
    <w:name w:val="c3 c15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c28">
    <w:name w:val="c11 c28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c20">
    <w:name w:val="c15 c20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7">
    <w:name w:val="Стиль"/>
    <w:rsid w:val="0024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2412F1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2412F1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character" w:customStyle="1" w:styleId="c2">
    <w:name w:val="c2"/>
    <w:basedOn w:val="a0"/>
    <w:rsid w:val="002412F1"/>
  </w:style>
  <w:style w:type="character" w:customStyle="1" w:styleId="c2c7">
    <w:name w:val="c2 c7"/>
    <w:basedOn w:val="a0"/>
    <w:rsid w:val="002412F1"/>
  </w:style>
  <w:style w:type="character" w:customStyle="1" w:styleId="c2c7c6">
    <w:name w:val="c2 c7 c6"/>
    <w:basedOn w:val="a0"/>
    <w:rsid w:val="002412F1"/>
  </w:style>
  <w:style w:type="character" w:customStyle="1" w:styleId="c2c6">
    <w:name w:val="c2 c6"/>
    <w:basedOn w:val="a0"/>
    <w:rsid w:val="002412F1"/>
  </w:style>
  <w:style w:type="character" w:customStyle="1" w:styleId="c7c6c24">
    <w:name w:val="c7 c6 c24"/>
    <w:basedOn w:val="a0"/>
    <w:rsid w:val="002412F1"/>
  </w:style>
  <w:style w:type="character" w:styleId="a8">
    <w:name w:val="Emphasis"/>
    <w:basedOn w:val="a0"/>
    <w:uiPriority w:val="20"/>
    <w:qFormat/>
    <w:rsid w:val="002412F1"/>
    <w:rPr>
      <w:i/>
      <w:iCs/>
    </w:rPr>
  </w:style>
  <w:style w:type="character" w:styleId="a9">
    <w:name w:val="Strong"/>
    <w:basedOn w:val="a0"/>
    <w:uiPriority w:val="22"/>
    <w:qFormat/>
    <w:rsid w:val="002412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3E8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73E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евгений меркушев</cp:lastModifiedBy>
  <cp:revision>2</cp:revision>
  <cp:lastPrinted>2021-01-26T09:02:00Z</cp:lastPrinted>
  <dcterms:created xsi:type="dcterms:W3CDTF">2023-09-20T16:31:00Z</dcterms:created>
  <dcterms:modified xsi:type="dcterms:W3CDTF">2023-09-20T16:31:00Z</dcterms:modified>
</cp:coreProperties>
</file>